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3C57" w14:textId="2F52CF09" w:rsidR="0043034D" w:rsidRDefault="0043034D" w:rsidP="0043034D">
      <w:pPr>
        <w:tabs>
          <w:tab w:val="left" w:pos="1080"/>
          <w:tab w:val="left" w:pos="1620"/>
          <w:tab w:val="left" w:pos="2160"/>
        </w:tabs>
        <w:spacing w:before="120" w:after="120" w:line="360" w:lineRule="auto"/>
        <w:ind w:left="982" w:hanging="480"/>
        <w:jc w:val="center"/>
        <w:rPr>
          <w:rFonts w:ascii="Arial" w:hAnsi="Arial" w:cs="Arial"/>
          <w:sz w:val="44"/>
          <w:szCs w:val="44"/>
        </w:rPr>
      </w:pPr>
      <w:bookmarkStart w:id="0" w:name="_Hlk65703916"/>
      <w:bookmarkEnd w:id="0"/>
      <w:r w:rsidRPr="0043034D">
        <w:rPr>
          <w:rFonts w:ascii="Arial" w:hAnsi="Arial" w:cs="Arial"/>
          <w:sz w:val="44"/>
          <w:szCs w:val="44"/>
        </w:rPr>
        <w:t>Chapter-</w:t>
      </w:r>
      <w:r w:rsidR="001876EA">
        <w:rPr>
          <w:rFonts w:ascii="Arial" w:hAnsi="Arial" w:cs="Arial"/>
          <w:sz w:val="44"/>
          <w:szCs w:val="44"/>
        </w:rPr>
        <w:t>3</w:t>
      </w:r>
      <w:r w:rsidR="0053499F">
        <w:rPr>
          <w:rFonts w:ascii="Arial" w:hAnsi="Arial" w:cs="Arial"/>
          <w:sz w:val="44"/>
          <w:szCs w:val="44"/>
        </w:rPr>
        <w:t>4</w:t>
      </w:r>
    </w:p>
    <w:p w14:paraId="02997A4F" w14:textId="30A65010" w:rsidR="00480606"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Find the speed of light in (a) flint glass, (b) water, and (c) cubic zirconia.</w:t>
      </w:r>
    </w:p>
    <w:p w14:paraId="5CFF4DB6"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rPr>
      </w:pPr>
      <w:r w:rsidRPr="007A1153">
        <w:rPr>
          <w:rFonts w:ascii="Palatino Linotype" w:hAnsi="Palatino Linotype"/>
          <w:color w:val="auto"/>
          <w:sz w:val="24"/>
        </w:rPr>
        <w:t>(a)</w:t>
      </w:r>
      <w:r w:rsidRPr="007A1153">
        <w:rPr>
          <w:rFonts w:ascii="Palatino Linotype" w:hAnsi="Palatino Linotype"/>
          <w:color w:val="auto"/>
          <w:sz w:val="24"/>
        </w:rPr>
        <w:tab/>
        <w:t xml:space="preserve">flint glass: </w:t>
      </w:r>
      <w:r w:rsidRPr="007A1153">
        <w:rPr>
          <w:rFonts w:ascii="Palatino Linotype" w:hAnsi="Palatino Linotype"/>
          <w:color w:val="auto"/>
          <w:position w:val="3"/>
          <w:sz w:val="24"/>
          <w:szCs w:val="24"/>
        </w:rPr>
        <w:object w:dxaOrig="4280" w:dyaOrig="660" w14:anchorId="5331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3pt" o:ole="">
            <v:imagedata r:id="rId6" o:title=""/>
          </v:shape>
          <o:OLEObject Type="Embed" ProgID="Equation.DSMT4" ShapeID="_x0000_i1025" DrawAspect="Content" ObjectID="_1683957012" r:id="rId7"/>
        </w:object>
      </w:r>
    </w:p>
    <w:p w14:paraId="495535CE"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rPr>
      </w:pPr>
      <w:r w:rsidRPr="007A1153">
        <w:rPr>
          <w:rFonts w:ascii="Palatino Linotype" w:hAnsi="Palatino Linotype"/>
          <w:color w:val="auto"/>
          <w:sz w:val="24"/>
        </w:rPr>
        <w:tab/>
        <w:t>(b)</w:t>
      </w:r>
      <w:r w:rsidRPr="007A1153">
        <w:rPr>
          <w:rFonts w:ascii="Palatino Linotype" w:hAnsi="Palatino Linotype"/>
          <w:color w:val="auto"/>
          <w:sz w:val="24"/>
        </w:rPr>
        <w:tab/>
        <w:t xml:space="preserve">water: </w:t>
      </w:r>
      <w:r w:rsidRPr="007A1153">
        <w:rPr>
          <w:rFonts w:ascii="Palatino Linotype" w:hAnsi="Palatino Linotype"/>
          <w:color w:val="auto"/>
          <w:position w:val="3"/>
          <w:sz w:val="24"/>
          <w:szCs w:val="24"/>
        </w:rPr>
        <w:object w:dxaOrig="4280" w:dyaOrig="660" w14:anchorId="2EB4D28E">
          <v:shape id="_x0000_i1026" type="#_x0000_t75" style="width:213.75pt;height:33pt" o:ole="">
            <v:imagedata r:id="rId8" o:title=""/>
          </v:shape>
          <o:OLEObject Type="Embed" ProgID="Equation.DSMT4" ShapeID="_x0000_i1026" DrawAspect="Content" ObjectID="_1683957013" r:id="rId9"/>
        </w:object>
      </w:r>
    </w:p>
    <w:p w14:paraId="775A3B32" w14:textId="66F0B733" w:rsidR="0053499F" w:rsidRDefault="0053499F" w:rsidP="0053499F">
      <w:pPr>
        <w:pStyle w:val="1a"/>
        <w:tabs>
          <w:tab w:val="clear" w:pos="900"/>
          <w:tab w:val="left" w:pos="2160"/>
        </w:tabs>
        <w:spacing w:before="120" w:after="120" w:line="360" w:lineRule="auto"/>
        <w:ind w:left="906" w:firstLine="0"/>
        <w:rPr>
          <w:rFonts w:ascii="Palatino Linotype" w:hAnsi="Palatino Linotype"/>
          <w:sz w:val="24"/>
          <w:szCs w:val="24"/>
        </w:rPr>
      </w:pPr>
      <w:r w:rsidRPr="007A1153">
        <w:rPr>
          <w:rFonts w:ascii="Palatino Linotype" w:hAnsi="Palatino Linotype"/>
          <w:sz w:val="24"/>
        </w:rPr>
        <w:tab/>
        <w:t>(c)</w:t>
      </w:r>
      <w:r w:rsidRPr="007A1153">
        <w:rPr>
          <w:rFonts w:ascii="Palatino Linotype" w:hAnsi="Palatino Linotype"/>
          <w:sz w:val="24"/>
        </w:rPr>
        <w:tab/>
        <w:t xml:space="preserve">cubic zirconia: </w:t>
      </w:r>
      <w:r w:rsidRPr="007A1153">
        <w:rPr>
          <w:rFonts w:ascii="Palatino Linotype" w:hAnsi="Palatino Linotype"/>
          <w:position w:val="3"/>
          <w:sz w:val="24"/>
          <w:szCs w:val="24"/>
        </w:rPr>
        <w:object w:dxaOrig="4280" w:dyaOrig="660" w14:anchorId="69FE5492">
          <v:shape id="_x0000_i1027" type="#_x0000_t75" style="width:213.75pt;height:33pt" o:ole="">
            <v:imagedata r:id="rId10" o:title=""/>
          </v:shape>
          <o:OLEObject Type="Embed" ProgID="Equation.DSMT4" ShapeID="_x0000_i1027" DrawAspect="Content" ObjectID="_1683957014" r:id="rId11"/>
        </w:object>
      </w:r>
    </w:p>
    <w:p w14:paraId="3BB113D1" w14:textId="77777777" w:rsidR="0053499F" w:rsidRDefault="0053499F" w:rsidP="0053499F">
      <w:pPr>
        <w:pStyle w:val="1a"/>
        <w:tabs>
          <w:tab w:val="clear" w:pos="900"/>
          <w:tab w:val="left" w:pos="2160"/>
        </w:tabs>
        <w:spacing w:before="120" w:after="120" w:line="360" w:lineRule="auto"/>
        <w:ind w:left="906" w:firstLine="0"/>
        <w:rPr>
          <w:rFonts w:ascii="Palatino Linotype" w:hAnsi="Palatino Linotype"/>
          <w:sz w:val="24"/>
          <w:szCs w:val="24"/>
        </w:rPr>
      </w:pPr>
    </w:p>
    <w:p w14:paraId="4409BE73" w14:textId="1B006CBC" w:rsidR="0053499F" w:rsidRPr="0053499F" w:rsidRDefault="0053499F" w:rsidP="0053499F">
      <w:pPr>
        <w:pStyle w:val="1a"/>
        <w:numPr>
          <w:ilvl w:val="0"/>
          <w:numId w:val="22"/>
        </w:numPr>
        <w:tabs>
          <w:tab w:val="clear" w:pos="900"/>
          <w:tab w:val="left" w:pos="2160"/>
        </w:tabs>
        <w:spacing w:before="120" w:after="120" w:line="360" w:lineRule="auto"/>
        <w:rPr>
          <w:rFonts w:ascii="Arial" w:hAnsi="Arial" w:cs="Arial"/>
          <w:sz w:val="24"/>
          <w:szCs w:val="24"/>
          <w:lang w:val="en-GB"/>
        </w:rPr>
      </w:pPr>
      <w:r w:rsidRPr="0053499F">
        <w:rPr>
          <w:rFonts w:ascii="Arial" w:eastAsiaTheme="minorEastAsia" w:hAnsi="Arial" w:cs="Arial"/>
          <w:color w:val="242021"/>
          <w:sz w:val="24"/>
          <w:szCs w:val="24"/>
          <w:lang w:eastAsia="zh-TW"/>
        </w:rPr>
        <w:t>A plane sound wave in air at 20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with wavelength 589 mm, is incident on a smooth surface of water at 25</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C at an angle of incidence of 13.0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(a) the angle of refraction for the sound wave and (b) the wavelength of the sound in water. A narrow beam of sodium yellow light, with wavelength 589 nm in vacuum, is incident from air onto a smooth water surface at an angle of incidence of 13.0</w:t>
      </w:r>
      <w:r w:rsidR="005F19AD">
        <w:rPr>
          <w:rFonts w:ascii="Arial" w:eastAsiaTheme="minorEastAsia" w:hAnsi="Arial" w:cs="Arial"/>
          <w:color w:val="242021"/>
          <w:sz w:val="24"/>
          <w:szCs w:val="24"/>
          <w:lang w:eastAsia="zh-TW"/>
        </w:rPr>
        <w:t>°</w:t>
      </w:r>
      <w:r w:rsidRPr="0053499F">
        <w:rPr>
          <w:rFonts w:ascii="Arial" w:eastAsiaTheme="minorEastAsia" w:hAnsi="Arial" w:cs="Arial"/>
          <w:color w:val="242021"/>
          <w:sz w:val="24"/>
          <w:szCs w:val="24"/>
          <w:lang w:eastAsia="zh-TW"/>
        </w:rPr>
        <w:t>. Determine (c) the angle of refraction and (d) the wavelength of the light in water. (e) Compare and contrast the behavior of the sound and light waves in this problem</w:t>
      </w:r>
      <w:r>
        <w:rPr>
          <w:rFonts w:ascii="Arial" w:eastAsiaTheme="minorEastAsia" w:hAnsi="Arial" w:cs="Arial"/>
          <w:color w:val="242021"/>
          <w:sz w:val="24"/>
          <w:szCs w:val="24"/>
          <w:lang w:eastAsia="zh-TW"/>
        </w:rPr>
        <w:t>.</w:t>
      </w:r>
    </w:p>
    <w:p w14:paraId="0B90CD75" w14:textId="77777777" w:rsidR="0053499F" w:rsidRPr="007A1153" w:rsidRDefault="0053499F" w:rsidP="0053499F">
      <w:pPr>
        <w:pStyle w:val="Qalpha"/>
        <w:tabs>
          <w:tab w:val="clear" w:pos="1520"/>
          <w:tab w:val="clear" w:pos="3940"/>
          <w:tab w:val="left" w:pos="1080"/>
          <w:tab w:val="left" w:pos="1620"/>
          <w:tab w:val="left" w:pos="2160"/>
        </w:tabs>
        <w:spacing w:before="120" w:after="120" w:line="336" w:lineRule="auto"/>
        <w:ind w:left="906" w:firstLine="0"/>
        <w:rPr>
          <w:rFonts w:ascii="Palatino LT Std" w:hAnsi="Palatino LT Std"/>
          <w:color w:val="auto"/>
          <w:sz w:val="24"/>
        </w:rPr>
      </w:pPr>
      <w:r w:rsidRPr="007A1153">
        <w:rPr>
          <w:rFonts w:ascii="Palatino LT Std" w:hAnsi="Palatino LT Std"/>
          <w:color w:val="auto"/>
          <w:sz w:val="24"/>
        </w:rPr>
        <w:t>(a)</w:t>
      </w:r>
      <w:r w:rsidRPr="007A1153">
        <w:rPr>
          <w:rFonts w:ascii="Palatino LT Std" w:hAnsi="Palatino LT Std"/>
          <w:color w:val="auto"/>
          <w:sz w:val="24"/>
        </w:rPr>
        <w:tab/>
        <w:t xml:space="preserve">The law of refraction </w:t>
      </w:r>
      <w:r w:rsidRPr="007A1153">
        <w:rPr>
          <w:rFonts w:ascii="Palatino LT Std" w:hAnsi="Palatino LT Std"/>
          <w:color w:val="auto"/>
          <w:position w:val="1"/>
          <w:sz w:val="24"/>
          <w:szCs w:val="24"/>
        </w:rPr>
        <w:object w:dxaOrig="1880" w:dyaOrig="320" w14:anchorId="0D89BB27">
          <v:shape id="_x0000_i1028" type="#_x0000_t75" style="width:93.75pt;height:15.75pt" o:ole="">
            <v:imagedata r:id="rId12" o:title=""/>
          </v:shape>
          <o:OLEObject Type="Embed" ProgID="Equation.DSMT4" ShapeID="_x0000_i1028" DrawAspect="Content" ObjectID="_1683957015" r:id="rId13"/>
        </w:object>
      </w:r>
      <w:r w:rsidRPr="007A1153">
        <w:rPr>
          <w:rFonts w:ascii="Palatino LT Std" w:hAnsi="Palatino LT Std"/>
          <w:color w:val="auto"/>
          <w:sz w:val="24"/>
        </w:rPr>
        <w:t xml:space="preserve"> </w:t>
      </w:r>
      <w:r w:rsidRPr="007A1153">
        <w:rPr>
          <w:rFonts w:ascii="Palatino LT Std" w:hAnsi="Palatino LT Std"/>
          <w:color w:val="auto"/>
          <w:sz w:val="24"/>
        </w:rPr>
        <w:br/>
        <w:t>can be put into the more general form</w:t>
      </w:r>
    </w:p>
    <w:p w14:paraId="4D26B79A" w14:textId="77777777" w:rsidR="0053499F" w:rsidRPr="007A1153" w:rsidRDefault="0053499F" w:rsidP="0053499F">
      <w:pPr>
        <w:pStyle w:val="Q"/>
        <w:tabs>
          <w:tab w:val="clear" w:pos="128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1960" w:dyaOrig="1420" w14:anchorId="77DD80A3">
          <v:shape id="_x0000_i1029" type="#_x0000_t75" style="width:98.25pt;height:71.25pt" o:ole="">
            <v:imagedata r:id="rId14" o:title=""/>
          </v:shape>
          <o:OLEObject Type="Embed" ProgID="Equation.DSMT4" ShapeID="_x0000_i1029" DrawAspect="Content" ObjectID="_1683957016" r:id="rId15"/>
        </w:object>
      </w:r>
    </w:p>
    <w:p w14:paraId="615E6E54"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r>
      <w:r w:rsidRPr="007A1153">
        <w:rPr>
          <w:rFonts w:ascii="Palatino LT Std" w:hAnsi="Palatino LT Std"/>
          <w:color w:val="auto"/>
          <w:sz w:val="24"/>
        </w:rPr>
        <w:tab/>
      </w:r>
      <w:r w:rsidRPr="007A1153">
        <w:rPr>
          <w:rFonts w:ascii="Palatino LT Std" w:eastAsia="Cambria" w:hAnsi="Palatino LT Std" w:cs="Lucida Grande"/>
          <w:sz w:val="24"/>
          <w:szCs w:val="24"/>
        </w:rPr>
        <w:t xml:space="preserve">This is equivalent to Equation 34.2. </w:t>
      </w:r>
      <w:r w:rsidRPr="007A1153">
        <w:rPr>
          <w:rFonts w:ascii="Palatino LT Std" w:hAnsi="Palatino LT Std"/>
          <w:color w:val="auto"/>
          <w:sz w:val="24"/>
        </w:rPr>
        <w:t>This form applies to all kinds of waves that move through space.</w:t>
      </w:r>
    </w:p>
    <w:p w14:paraId="7EBB6F1E" w14:textId="2F1C5EF4"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In air at 20°C, the speed of sound is 343 m/s. From Table 17.1, the speed of sound in water at 25.0°C is 1493 m/s. The angle of incidence is 13.0°:</w:t>
      </w:r>
    </w:p>
    <w:p w14:paraId="77A2D399" w14:textId="6E738816"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2340" w:dyaOrig="1100" w14:anchorId="079CD345">
          <v:shape id="_x0000_i1030" type="#_x0000_t75" style="width:117pt;height:54.75pt" o:ole="">
            <v:imagedata r:id="rId16" o:title=""/>
          </v:shape>
          <o:OLEObject Type="Embed" ProgID="Equation.DSMT4" ShapeID="_x0000_i1030" DrawAspect="Content" ObjectID="_1683957017" r:id="rId17"/>
        </w:object>
      </w:r>
    </w:p>
    <w:p w14:paraId="3C9C7E9B" w14:textId="61389ED7" w:rsidR="0053499F" w:rsidRPr="007A1153" w:rsidRDefault="0053499F" w:rsidP="0053499F">
      <w:pPr>
        <w:pStyle w:val="Qalpha"/>
        <w:tabs>
          <w:tab w:val="clear" w:pos="1520"/>
          <w:tab w:val="clear" w:pos="394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lastRenderedPageBreak/>
        <w:t>(b)</w:t>
      </w:r>
      <w:r w:rsidRPr="007A1153">
        <w:rPr>
          <w:rFonts w:ascii="Palatino LT Std" w:hAnsi="Palatino LT Std"/>
          <w:color w:val="auto"/>
          <w:sz w:val="24"/>
        </w:rPr>
        <w:tab/>
        <w:t>The wave keeps constant frequency in all media:</w:t>
      </w:r>
    </w:p>
    <w:p w14:paraId="5AB1DB0C" w14:textId="4BBB460F" w:rsidR="0053499F" w:rsidRPr="007A1153" w:rsidRDefault="0053499F" w:rsidP="0053499F">
      <w:pPr>
        <w:pStyle w:val="Q"/>
        <w:tabs>
          <w:tab w:val="clear" w:pos="128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object w:dxaOrig="4480" w:dyaOrig="1400" w14:anchorId="2661C0D4">
          <v:shape id="_x0000_i1031" type="#_x0000_t75" style="width:224.25pt;height:69.75pt" o:ole="">
            <v:imagedata r:id="rId18" o:title=""/>
          </v:shape>
          <o:OLEObject Type="Embed" ProgID="Equation.DSMT4" ShapeID="_x0000_i1031" DrawAspect="Content" ObjectID="_1683957018" r:id="rId19"/>
        </w:object>
      </w:r>
    </w:p>
    <w:p w14:paraId="742D33EC"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(c)</w:t>
      </w:r>
      <w:r w:rsidRPr="007A1153">
        <w:rPr>
          <w:rFonts w:ascii="Palatino LT Std" w:hAnsi="Palatino LT Std"/>
          <w:color w:val="auto"/>
          <w:sz w:val="24"/>
        </w:rPr>
        <w:tab/>
        <w:t>Using Snell’s law,</w:t>
      </w:r>
    </w:p>
    <w:p w14:paraId="052DD967" w14:textId="0AFBF4A1"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sz w:val="24"/>
          <w:szCs w:val="24"/>
        </w:rPr>
        <w:tab/>
      </w:r>
      <w:r w:rsidRPr="007A1153">
        <w:rPr>
          <w:rFonts w:ascii="Palatino LT Std" w:hAnsi="Palatino LT Std"/>
          <w:color w:val="auto"/>
          <w:position w:val="-54"/>
          <w:sz w:val="24"/>
          <w:szCs w:val="24"/>
        </w:rPr>
        <w:object w:dxaOrig="3280" w:dyaOrig="1120" w14:anchorId="0F2F58CA">
          <v:shape id="_x0000_i1032" type="#_x0000_t75" style="width:164.25pt;height:56.25pt" o:ole="">
            <v:imagedata r:id="rId20" o:title=""/>
          </v:shape>
          <o:OLEObject Type="Embed" ProgID="Equation.DSMT4" ShapeID="_x0000_i1032" DrawAspect="Content" ObjectID="_1683957019" r:id="rId21"/>
        </w:object>
      </w:r>
    </w:p>
    <w:p w14:paraId="4AF9F0DA" w14:textId="77777777" w:rsidR="0053499F" w:rsidRPr="007A1153"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rPr>
      </w:pPr>
      <w:r w:rsidRPr="007A1153">
        <w:rPr>
          <w:rFonts w:ascii="Palatino LT Std" w:hAnsi="Palatino LT Std"/>
          <w:color w:val="auto"/>
          <w:sz w:val="24"/>
        </w:rPr>
        <w:tab/>
        <w:t>(d)</w:t>
      </w:r>
      <w:r w:rsidRPr="007A1153">
        <w:rPr>
          <w:rFonts w:ascii="Palatino LT Std" w:hAnsi="Palatino LT Std"/>
          <w:color w:val="auto"/>
          <w:sz w:val="24"/>
        </w:rPr>
        <w:tab/>
      </w:r>
      <w:r w:rsidRPr="007A1153">
        <w:rPr>
          <w:rFonts w:ascii="Palatino LT Std" w:hAnsi="Palatino LT Std"/>
          <w:color w:val="auto"/>
          <w:sz w:val="24"/>
          <w:szCs w:val="24"/>
        </w:rPr>
        <w:object w:dxaOrig="5120" w:dyaOrig="700" w14:anchorId="266DF3B5">
          <v:shape id="_x0000_i1033" type="#_x0000_t75" style="width:255.75pt;height:35.25pt" o:ole="">
            <v:imagedata r:id="rId22" o:title=""/>
          </v:shape>
          <o:OLEObject Type="Embed" ProgID="Equation.DSMT4" ShapeID="_x0000_i1033" DrawAspect="Content" ObjectID="_1683957020" r:id="rId23"/>
        </w:object>
      </w:r>
    </w:p>
    <w:p w14:paraId="7199AA04" w14:textId="62BE37E0" w:rsidR="0053499F" w:rsidRDefault="0053499F" w:rsidP="0053499F">
      <w:pPr>
        <w:pStyle w:val="Qalpha"/>
        <w:tabs>
          <w:tab w:val="clear" w:pos="1520"/>
          <w:tab w:val="clear" w:pos="3940"/>
          <w:tab w:val="left" w:pos="1080"/>
          <w:tab w:val="left" w:pos="1620"/>
          <w:tab w:val="left" w:pos="2160"/>
        </w:tabs>
        <w:spacing w:before="120" w:after="120" w:line="360" w:lineRule="auto"/>
        <w:ind w:left="906" w:firstLine="0"/>
        <w:rPr>
          <w:rFonts w:ascii="Palatino LT Std" w:hAnsi="Palatino LT Std"/>
          <w:color w:val="auto"/>
          <w:sz w:val="24"/>
          <w:szCs w:val="24"/>
        </w:rPr>
      </w:pPr>
      <w:r w:rsidRPr="007A1153">
        <w:rPr>
          <w:rFonts w:ascii="Palatino LT Std" w:hAnsi="Palatino LT Std"/>
          <w:color w:val="auto"/>
          <w:sz w:val="24"/>
        </w:rPr>
        <w:tab/>
        <w:t>(e)</w:t>
      </w:r>
      <w:r w:rsidRPr="007A1153">
        <w:rPr>
          <w:rFonts w:ascii="Palatino LT Std" w:hAnsi="Palatino LT Std"/>
          <w:color w:val="auto"/>
          <w:sz w:val="24"/>
        </w:rPr>
        <w:tab/>
      </w:r>
      <w:r w:rsidRPr="007A1153">
        <w:rPr>
          <w:rFonts w:ascii="Palatino LT Std" w:hAnsi="Palatino LT Std"/>
          <w:color w:val="auto"/>
          <w:position w:val="-73"/>
          <w:sz w:val="24"/>
          <w:szCs w:val="24"/>
        </w:rPr>
        <w:object w:dxaOrig="6640" w:dyaOrig="1880" w14:anchorId="632B34AD">
          <v:shape id="_x0000_i1034" type="#_x0000_t75" style="width:332.25pt;height:93.75pt" o:ole="">
            <v:imagedata r:id="rId24" o:title=""/>
          </v:shape>
          <o:OLEObject Type="Embed" ProgID="Equation.DSMT4" ShapeID="_x0000_i1034" DrawAspect="Content" ObjectID="_1683957021" r:id="rId25"/>
        </w:object>
      </w:r>
    </w:p>
    <w:p w14:paraId="44E865C3" w14:textId="145BF817" w:rsidR="0053499F" w:rsidRPr="005F19AD" w:rsidRDefault="0053499F" w:rsidP="0053499F">
      <w:pPr>
        <w:pStyle w:val="Qalpha"/>
        <w:numPr>
          <w:ilvl w:val="0"/>
          <w:numId w:val="22"/>
        </w:numPr>
        <w:tabs>
          <w:tab w:val="clear" w:pos="1520"/>
          <w:tab w:val="clear" w:pos="3940"/>
          <w:tab w:val="left" w:pos="1620"/>
          <w:tab w:val="left" w:pos="2160"/>
        </w:tabs>
        <w:spacing w:before="120" w:after="120" w:line="360" w:lineRule="auto"/>
        <w:rPr>
          <w:rFonts w:ascii="Arial" w:hAnsi="Arial" w:cs="Arial"/>
          <w:color w:val="auto"/>
          <w:sz w:val="24"/>
          <w:szCs w:val="24"/>
        </w:rPr>
      </w:pPr>
      <w:r w:rsidRPr="0053499F">
        <w:rPr>
          <w:rFonts w:ascii="Arial" w:eastAsiaTheme="minorEastAsia" w:hAnsi="Arial" w:cs="Arial"/>
          <w:color w:val="242021"/>
          <w:sz w:val="24"/>
          <w:szCs w:val="24"/>
          <w:lang w:val="en-US" w:eastAsia="zh-TW"/>
        </w:rPr>
        <w:t xml:space="preserve">Consider a light ray traveling between air and a diamond cut in the shape shown in Figure P34.28. (a) Find the critical angle for total internal reflection for light in the diamond incident on the interface between the diamond and the outside air. (b) Consider the light ray incident normally on the top surface of the diamond as shown in Figure P34.28. Show that the light traveling toward point </w:t>
      </w:r>
      <w:r w:rsidRPr="0053499F">
        <w:rPr>
          <w:rFonts w:ascii="Arial" w:eastAsiaTheme="minorEastAsia" w:hAnsi="Arial" w:cs="Arial"/>
          <w:i/>
          <w:iCs/>
          <w:color w:val="242021"/>
          <w:sz w:val="24"/>
          <w:szCs w:val="24"/>
          <w:lang w:val="en-US" w:eastAsia="zh-TW"/>
        </w:rPr>
        <w:t xml:space="preserve">P </w:t>
      </w:r>
      <w:r w:rsidRPr="0053499F">
        <w:rPr>
          <w:rFonts w:ascii="Arial" w:eastAsiaTheme="minorEastAsia" w:hAnsi="Arial" w:cs="Arial"/>
          <w:color w:val="242021"/>
          <w:sz w:val="24"/>
          <w:szCs w:val="24"/>
          <w:lang w:val="en-US" w:eastAsia="zh-TW"/>
        </w:rPr>
        <w:t xml:space="preserve">in the diamond is totally reflected. </w:t>
      </w:r>
      <w:r w:rsidRPr="0053499F">
        <w:rPr>
          <w:rFonts w:ascii="Arial" w:eastAsiaTheme="minorEastAsia" w:hAnsi="Arial" w:cs="Arial"/>
          <w:b/>
          <w:bCs/>
          <w:color w:val="242021"/>
          <w:sz w:val="24"/>
          <w:szCs w:val="24"/>
          <w:lang w:val="en-US" w:eastAsia="zh-TW"/>
        </w:rPr>
        <w:t xml:space="preserve">What If? </w:t>
      </w:r>
      <w:r w:rsidRPr="0053499F">
        <w:rPr>
          <w:rFonts w:ascii="Arial" w:eastAsiaTheme="minorEastAsia" w:hAnsi="Arial" w:cs="Arial"/>
          <w:color w:val="242021"/>
          <w:sz w:val="24"/>
          <w:szCs w:val="24"/>
          <w:lang w:val="en-US" w:eastAsia="zh-TW"/>
        </w:rPr>
        <w:t xml:space="preserve">Suppose the diamond is immersed in water. (c) What is the critical angle at the diamond–water interface? (d) When the diamond is immersed in water, does the light ray entering the top surface in Figure P34.28 undergo total internal reflection at </w:t>
      </w:r>
      <w:r w:rsidRPr="0053499F">
        <w:rPr>
          <w:rFonts w:ascii="Arial" w:eastAsiaTheme="minorEastAsia" w:hAnsi="Arial" w:cs="Arial"/>
          <w:i/>
          <w:iCs/>
          <w:color w:val="242021"/>
          <w:sz w:val="24"/>
          <w:szCs w:val="24"/>
          <w:lang w:val="en-US" w:eastAsia="zh-TW"/>
        </w:rPr>
        <w:t>P</w:t>
      </w:r>
      <w:r w:rsidRPr="0053499F">
        <w:rPr>
          <w:rFonts w:ascii="Arial" w:eastAsiaTheme="minorEastAsia" w:hAnsi="Arial" w:cs="Arial"/>
          <w:color w:val="242021"/>
          <w:sz w:val="24"/>
          <w:szCs w:val="24"/>
          <w:lang w:val="en-US" w:eastAsia="zh-TW"/>
        </w:rPr>
        <w:t xml:space="preserve">? Explain. (e) If the light ray entering the diamond remains vertical as shown in Figure P34.28, which way should the diamond </w:t>
      </w:r>
      <w:r w:rsidR="005F19AD" w:rsidRPr="005F19AD">
        <w:rPr>
          <w:rFonts w:ascii="Arial" w:eastAsiaTheme="minorEastAsia" w:hAnsi="Arial" w:cs="Arial"/>
          <w:color w:val="242021"/>
          <w:sz w:val="24"/>
          <w:szCs w:val="24"/>
          <w:lang w:val="en-US" w:eastAsia="zh-TW"/>
        </w:rPr>
        <w:t>in the water be rotated about an axis perpendicular to the</w:t>
      </w:r>
      <w:r w:rsidR="005F19AD" w:rsidRPr="005F19AD">
        <w:rPr>
          <w:rFonts w:ascii="Arial" w:eastAsiaTheme="minorEastAsia" w:hAnsi="Arial" w:cs="Arial"/>
          <w:color w:val="242021"/>
          <w:sz w:val="24"/>
          <w:szCs w:val="24"/>
          <w:lang w:val="en-US" w:eastAsia="zh-TW"/>
        </w:rPr>
        <w:t xml:space="preserve"> </w:t>
      </w:r>
      <w:r w:rsidR="005F19AD" w:rsidRPr="005F19AD">
        <w:rPr>
          <w:rFonts w:ascii="Arial" w:eastAsiaTheme="minorEastAsia" w:hAnsi="Arial" w:cs="Arial"/>
          <w:color w:val="242021"/>
          <w:sz w:val="24"/>
          <w:szCs w:val="24"/>
          <w:lang w:val="en-US" w:eastAsia="zh-TW"/>
        </w:rPr>
        <w:t xml:space="preserve">page through </w:t>
      </w:r>
      <w:r w:rsidR="005F19AD" w:rsidRPr="005F19AD">
        <w:rPr>
          <w:rFonts w:ascii="Arial" w:eastAsiaTheme="minorEastAsia" w:hAnsi="Arial" w:cs="Arial"/>
          <w:i/>
          <w:iCs/>
          <w:color w:val="242021"/>
          <w:sz w:val="24"/>
          <w:szCs w:val="24"/>
          <w:lang w:val="en-US" w:eastAsia="zh-TW"/>
        </w:rPr>
        <w:t xml:space="preserve">O </w:t>
      </w:r>
      <w:r w:rsidR="005F19AD" w:rsidRPr="005F19AD">
        <w:rPr>
          <w:rFonts w:ascii="Arial" w:eastAsiaTheme="minorEastAsia" w:hAnsi="Arial" w:cs="Arial"/>
          <w:color w:val="242021"/>
          <w:sz w:val="24"/>
          <w:szCs w:val="24"/>
          <w:lang w:val="en-US" w:eastAsia="zh-TW"/>
        </w:rPr>
        <w:t xml:space="preserve">so that light will exit the diamond at </w:t>
      </w:r>
      <w:r w:rsidR="005F19AD" w:rsidRPr="005F19AD">
        <w:rPr>
          <w:rFonts w:ascii="Arial" w:eastAsiaTheme="minorEastAsia" w:hAnsi="Arial" w:cs="Arial"/>
          <w:i/>
          <w:iCs/>
          <w:color w:val="242021"/>
          <w:sz w:val="24"/>
          <w:szCs w:val="24"/>
          <w:lang w:val="en-US" w:eastAsia="zh-TW"/>
        </w:rPr>
        <w:t>P</w:t>
      </w:r>
      <w:r w:rsidR="005F19AD" w:rsidRPr="005F19AD">
        <w:rPr>
          <w:rFonts w:ascii="Arial" w:eastAsiaTheme="minorEastAsia" w:hAnsi="Arial" w:cs="Arial"/>
          <w:color w:val="242021"/>
          <w:sz w:val="24"/>
          <w:szCs w:val="24"/>
          <w:lang w:val="en-US" w:eastAsia="zh-TW"/>
        </w:rPr>
        <w:t>? (f)</w:t>
      </w:r>
      <w:r w:rsidR="005F19AD" w:rsidRPr="005F19AD">
        <w:rPr>
          <w:rFonts w:ascii="Arial" w:eastAsiaTheme="minorEastAsia" w:hAnsi="Arial" w:cs="Arial"/>
          <w:color w:val="242021"/>
          <w:sz w:val="24"/>
          <w:szCs w:val="24"/>
          <w:lang w:val="en-US" w:eastAsia="zh-TW"/>
        </w:rPr>
        <w:t xml:space="preserve"> </w:t>
      </w:r>
      <w:r w:rsidR="005F19AD" w:rsidRPr="005F19AD">
        <w:rPr>
          <w:rFonts w:ascii="Arial" w:eastAsiaTheme="minorEastAsia" w:hAnsi="Arial" w:cs="Arial"/>
          <w:color w:val="242021"/>
          <w:sz w:val="24"/>
          <w:szCs w:val="24"/>
          <w:lang w:val="en-US" w:eastAsia="zh-TW"/>
        </w:rPr>
        <w:t>At what angle of rotation in part (e) will light first exit the</w:t>
      </w:r>
      <w:r w:rsidR="005F19AD" w:rsidRPr="005F19AD">
        <w:rPr>
          <w:rFonts w:ascii="Arial" w:eastAsiaTheme="minorEastAsia" w:hAnsi="Arial" w:cs="Arial"/>
          <w:color w:val="242021"/>
          <w:sz w:val="24"/>
          <w:szCs w:val="24"/>
          <w:lang w:val="en-US" w:eastAsia="zh-TW"/>
        </w:rPr>
        <w:t xml:space="preserve"> </w:t>
      </w:r>
      <w:r w:rsidR="005F19AD" w:rsidRPr="005F19AD">
        <w:rPr>
          <w:rFonts w:ascii="Arial" w:eastAsiaTheme="minorEastAsia" w:hAnsi="Arial" w:cs="Arial"/>
          <w:color w:val="242021"/>
          <w:sz w:val="24"/>
          <w:szCs w:val="24"/>
          <w:lang w:val="en-US" w:eastAsia="zh-TW"/>
        </w:rPr>
        <w:t xml:space="preserve">diamond at point </w:t>
      </w:r>
      <w:r w:rsidR="005F19AD" w:rsidRPr="005F19AD">
        <w:rPr>
          <w:rFonts w:ascii="Arial" w:eastAsiaTheme="minorEastAsia" w:hAnsi="Arial" w:cs="Arial"/>
          <w:i/>
          <w:iCs/>
          <w:color w:val="242021"/>
          <w:sz w:val="24"/>
          <w:szCs w:val="24"/>
          <w:lang w:val="en-US" w:eastAsia="zh-TW"/>
        </w:rPr>
        <w:t>P</w:t>
      </w:r>
      <w:r w:rsidR="005F19AD" w:rsidRPr="005F19AD">
        <w:rPr>
          <w:rFonts w:ascii="Arial" w:eastAsiaTheme="minorEastAsia" w:hAnsi="Arial" w:cs="Arial"/>
          <w:color w:val="242021"/>
          <w:sz w:val="24"/>
          <w:szCs w:val="24"/>
          <w:lang w:val="en-US" w:eastAsia="zh-TW"/>
        </w:rPr>
        <w:t>?</w:t>
      </w:r>
    </w:p>
    <w:p w14:paraId="6FC76DB1" w14:textId="6DB121C1"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w:t>
      </w:r>
      <w:r w:rsidRPr="007A1153">
        <w:rPr>
          <w:rFonts w:ascii="Palatino Linotype" w:hAnsi="Palatino Linotype"/>
          <w:color w:val="auto"/>
          <w:sz w:val="24"/>
          <w:szCs w:val="24"/>
        </w:rPr>
        <w:tab/>
        <w:t>Using the index of refraction values listed in Table 34.1, we find</w:t>
      </w:r>
    </w:p>
    <w:p w14:paraId="50C8238D" w14:textId="3F68ED96" w:rsidR="005F449B" w:rsidRPr="007A1153" w:rsidRDefault="005F19AD" w:rsidP="005F449B">
      <w:pPr>
        <w:pStyle w:val="Q"/>
        <w:tabs>
          <w:tab w:val="clear" w:pos="128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Pr>
          <w:rFonts w:ascii="Arial" w:eastAsiaTheme="minorEastAsia" w:hAnsi="Arial" w:cs="Arial"/>
          <w:noProof/>
          <w:color w:val="242021"/>
          <w:sz w:val="24"/>
          <w:szCs w:val="24"/>
          <w:lang w:val="en-US" w:eastAsia="zh-TW"/>
        </w:rPr>
        <w:drawing>
          <wp:anchor distT="0" distB="0" distL="114300" distR="114300" simplePos="0" relativeHeight="251658240" behindDoc="0" locked="0" layoutInCell="1" allowOverlap="1" wp14:anchorId="5842D580" wp14:editId="58CE525B">
            <wp:simplePos x="0" y="0"/>
            <wp:positionH relativeFrom="margin">
              <wp:posOffset>4552950</wp:posOffset>
            </wp:positionH>
            <wp:positionV relativeFrom="paragraph">
              <wp:posOffset>11430</wp:posOffset>
            </wp:positionV>
            <wp:extent cx="1809750" cy="135108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0" cy="1351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tab/>
      </w:r>
      <w:r w:rsidR="005F449B" w:rsidRPr="007A1153">
        <w:rPr>
          <w:rFonts w:ascii="Palatino Linotype" w:hAnsi="Palatino Linotype"/>
          <w:color w:val="auto"/>
          <w:sz w:val="24"/>
          <w:szCs w:val="24"/>
        </w:rPr>
        <w:object w:dxaOrig="3660" w:dyaOrig="680" w14:anchorId="19952FA3">
          <v:shape id="_x0000_i1035" type="#_x0000_t75" style="width:183pt;height:35.25pt" o:ole="">
            <v:imagedata r:id="rId27" o:title=""/>
          </v:shape>
          <o:OLEObject Type="Embed" ProgID="Equation.DSMT4" ShapeID="_x0000_i1035" DrawAspect="Content" ObjectID="_1683957022" r:id="rId28"/>
        </w:object>
      </w:r>
    </w:p>
    <w:p w14:paraId="2908B104"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lastRenderedPageBreak/>
        <w:tab/>
        <w:t>(b)</w:t>
      </w:r>
      <w:r w:rsidRPr="007A1153">
        <w:rPr>
          <w:rFonts w:ascii="Palatino Linotype" w:hAnsi="Palatino Linotype"/>
          <w:color w:val="auto"/>
          <w:sz w:val="24"/>
          <w:szCs w:val="24"/>
        </w:rPr>
        <w:tab/>
      </w:r>
      <w:r w:rsidRPr="007A1153">
        <w:rPr>
          <w:rFonts w:ascii="Palatino Linotype" w:hAnsi="Palatino Linotype"/>
          <w:color w:val="auto"/>
          <w:position w:val="-18"/>
          <w:sz w:val="24"/>
          <w:szCs w:val="24"/>
        </w:rPr>
        <w:object w:dxaOrig="6700" w:dyaOrig="800" w14:anchorId="0B515244">
          <v:shape id="_x0000_i1036" type="#_x0000_t75" style="width:335.25pt;height:39.75pt" o:ole="">
            <v:imagedata r:id="rId29" o:title=""/>
          </v:shape>
          <o:OLEObject Type="Embed" ProgID="Equation.DSMT4" ShapeID="_x0000_i1036" DrawAspect="Content" ObjectID="_1683957023" r:id="rId30"/>
        </w:object>
      </w:r>
    </w:p>
    <w:p w14:paraId="4D7BA34B"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(c)</w:t>
      </w:r>
      <w:r w:rsidRPr="007A1153">
        <w:rPr>
          <w:rFonts w:ascii="Palatino Linotype" w:hAnsi="Palatino Linotype"/>
          <w:color w:val="auto"/>
          <w:sz w:val="24"/>
          <w:szCs w:val="24"/>
        </w:rPr>
        <w:tab/>
      </w:r>
      <w:r w:rsidRPr="007A1153">
        <w:rPr>
          <w:rFonts w:ascii="Palatino Linotype" w:hAnsi="Palatino Linotype"/>
          <w:color w:val="auto"/>
          <w:position w:val="-1"/>
          <w:sz w:val="24"/>
          <w:szCs w:val="24"/>
        </w:rPr>
        <w:object w:dxaOrig="3660" w:dyaOrig="680" w14:anchorId="49CDAA35">
          <v:shape id="_x0000_i1037" type="#_x0000_t75" style="width:183pt;height:35.25pt" o:ole="">
            <v:imagedata r:id="rId31" o:title=""/>
          </v:shape>
          <o:OLEObject Type="Embed" ProgID="Equation.DSMT4" ShapeID="_x0000_i1037" DrawAspect="Content" ObjectID="_1683957024" r:id="rId32"/>
        </w:object>
      </w:r>
    </w:p>
    <w:p w14:paraId="1B3460F8"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(d)</w:t>
      </w:r>
      <w:r w:rsidRPr="007A1153">
        <w:rPr>
          <w:rFonts w:ascii="Palatino Linotype" w:hAnsi="Palatino Linotype"/>
          <w:color w:val="auto"/>
          <w:sz w:val="24"/>
          <w:szCs w:val="24"/>
        </w:rPr>
        <w:tab/>
        <w:t xml:space="preserve">The angle of incidence is 34.0°. </w:t>
      </w:r>
      <w:r w:rsidRPr="007A1153">
        <w:rPr>
          <w:rFonts w:ascii="Palatino Linotype" w:hAnsi="Palatino Linotype"/>
          <w:color w:val="auto"/>
          <w:sz w:val="24"/>
          <w:szCs w:val="24"/>
          <w:bdr w:val="single" w:sz="4" w:space="0" w:color="auto"/>
        </w:rPr>
        <w:t xml:space="preserve">Yes. In this case, the angle of incidence is just larger than the critical angle, so the light ray again undergoes total internal reflection at </w:t>
      </w:r>
      <w:r w:rsidRPr="007A1153">
        <w:rPr>
          <w:rFonts w:ascii="Palatino Linotype" w:hAnsi="Palatino Linotype"/>
          <w:i/>
          <w:color w:val="auto"/>
          <w:sz w:val="24"/>
          <w:szCs w:val="24"/>
          <w:bdr w:val="single" w:sz="4" w:space="0" w:color="auto"/>
        </w:rPr>
        <w:t>P</w:t>
      </w:r>
      <w:r w:rsidRPr="007A1153">
        <w:rPr>
          <w:rFonts w:ascii="Palatino Linotype" w:hAnsi="Palatino Linotype"/>
          <w:color w:val="auto"/>
          <w:sz w:val="24"/>
          <w:szCs w:val="24"/>
          <w:bdr w:val="single" w:sz="4" w:space="0" w:color="auto"/>
        </w:rPr>
        <w:t>.</w:t>
      </w:r>
    </w:p>
    <w:p w14:paraId="4378D313"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t>(e)</w:t>
      </w:r>
      <w:r w:rsidRPr="007A1153">
        <w:rPr>
          <w:rFonts w:ascii="Palatino Linotype" w:hAnsi="Palatino Linotype"/>
          <w:color w:val="auto"/>
          <w:sz w:val="24"/>
          <w:szCs w:val="24"/>
        </w:rPr>
        <w:tab/>
        <w:t xml:space="preserve">The angle of incidence must be reduced below the critical angle for light to exit the diamond, so the diamond should be rotated </w:t>
      </w:r>
      <w:r w:rsidRPr="007A1153">
        <w:rPr>
          <w:rFonts w:ascii="Palatino Linotype" w:hAnsi="Palatino Linotype"/>
          <w:color w:val="auto"/>
          <w:sz w:val="24"/>
          <w:szCs w:val="24"/>
          <w:bdr w:val="single" w:sz="4" w:space="0" w:color="auto"/>
        </w:rPr>
        <w:t>clockwise</w:t>
      </w:r>
      <w:r w:rsidRPr="007A1153">
        <w:rPr>
          <w:rFonts w:ascii="Palatino Linotype" w:hAnsi="Palatino Linotype"/>
          <w:color w:val="auto"/>
          <w:sz w:val="24"/>
          <w:szCs w:val="24"/>
        </w:rPr>
        <w:t>.</w:t>
      </w:r>
    </w:p>
    <w:p w14:paraId="0D465699" w14:textId="63BE43CB" w:rsidR="005F449B" w:rsidRPr="007A1153" w:rsidRDefault="005F449B" w:rsidP="005F449B">
      <w:pPr>
        <w:pStyle w:val="Qalpha"/>
        <w:tabs>
          <w:tab w:val="clear" w:pos="1520"/>
          <w:tab w:val="clear" w:pos="394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(f)</w:t>
      </w:r>
      <w:r w:rsidRPr="007A1153">
        <w:rPr>
          <w:rFonts w:ascii="Palatino Linotype" w:hAnsi="Palatino Linotype"/>
          <w:color w:val="auto"/>
          <w:sz w:val="24"/>
          <w:szCs w:val="24"/>
        </w:rPr>
        <w:tab/>
        <w:t xml:space="preserve">Rotating the diamond by angle </w:t>
      </w:r>
      <w:r w:rsidRPr="007A1153">
        <w:rPr>
          <w:rFonts w:ascii="Symbol" w:hAnsi="Symbol"/>
          <w:i/>
          <w:color w:val="auto"/>
          <w:position w:val="2"/>
          <w:sz w:val="24"/>
          <w:szCs w:val="24"/>
        </w:rPr>
        <w:sym w:font="Symbol" w:char="F071"/>
      </w:r>
      <w:r w:rsidRPr="007A1153">
        <w:rPr>
          <w:rFonts w:ascii="Palatino Linotype" w:hAnsi="Palatino Linotype"/>
          <w:color w:val="auto"/>
          <w:sz w:val="24"/>
          <w:szCs w:val="24"/>
        </w:rPr>
        <w:t xml:space="preserve"> clockwise changes the angle of incidence </w:t>
      </w:r>
      <w:r w:rsidRPr="007A1153">
        <w:rPr>
          <w:rFonts w:ascii="Palatino Linotype" w:hAnsi="Palatino Linotype"/>
          <w:color w:val="auto"/>
          <w:sz w:val="24"/>
          <w:szCs w:val="24"/>
        </w:rPr>
        <w:object w:dxaOrig="260" w:dyaOrig="320" w14:anchorId="7207933C">
          <v:shape id="_x0000_i1038" type="#_x0000_t75" style="width:12.75pt;height:15.75pt" o:ole="">
            <v:imagedata r:id="rId33" o:title=""/>
          </v:shape>
          <o:OLEObject Type="Embed" ProgID="Equation.DSMT4" ShapeID="_x0000_i1038" DrawAspect="Content" ObjectID="_1683957025" r:id="rId34"/>
        </w:object>
      </w:r>
      <w:r w:rsidRPr="007A1153">
        <w:rPr>
          <w:rFonts w:ascii="Palatino Linotype" w:hAnsi="Palatino Linotype"/>
          <w:color w:val="auto"/>
          <w:sz w:val="24"/>
          <w:szCs w:val="24"/>
        </w:rPr>
        <w:t xml:space="preserve"> at point </w:t>
      </w:r>
      <w:r w:rsidRPr="007A1153">
        <w:rPr>
          <w:rFonts w:ascii="Palatino Linotype" w:hAnsi="Palatino Linotype"/>
          <w:i/>
          <w:color w:val="auto"/>
          <w:sz w:val="24"/>
          <w:szCs w:val="24"/>
        </w:rPr>
        <w:t>A</w:t>
      </w:r>
      <w:r w:rsidRPr="007A1153">
        <w:rPr>
          <w:rFonts w:ascii="Palatino Linotype" w:hAnsi="Palatino Linotype"/>
          <w:color w:val="auto"/>
          <w:sz w:val="24"/>
          <w:szCs w:val="24"/>
        </w:rPr>
        <w:t xml:space="preserve"> from 0.00° to </w:t>
      </w:r>
      <w:r w:rsidRPr="007A1153">
        <w:rPr>
          <w:rFonts w:ascii="Symbol" w:hAnsi="Symbol"/>
          <w:i/>
          <w:color w:val="auto"/>
          <w:position w:val="2"/>
          <w:sz w:val="24"/>
          <w:szCs w:val="24"/>
        </w:rPr>
        <w:sym w:font="Symbol" w:char="F071"/>
      </w:r>
      <w:r w:rsidRPr="007A1153">
        <w:rPr>
          <w:rFonts w:ascii="Palatino Linotype" w:hAnsi="Palatino Linotype"/>
          <w:color w:val="auto"/>
          <w:sz w:val="24"/>
          <w:szCs w:val="24"/>
        </w:rPr>
        <w:t xml:space="preserve">, causing the angle of refraction </w:t>
      </w:r>
      <w:r w:rsidRPr="007A1153">
        <w:rPr>
          <w:rFonts w:ascii="Palatino Linotype" w:hAnsi="Palatino Linotype"/>
          <w:color w:val="auto"/>
          <w:sz w:val="24"/>
          <w:szCs w:val="24"/>
        </w:rPr>
        <w:object w:dxaOrig="260" w:dyaOrig="320" w14:anchorId="27A858CA">
          <v:shape id="_x0000_i1039" type="#_x0000_t75" style="width:12.75pt;height:15.75pt" o:ole="">
            <v:imagedata r:id="rId35" o:title=""/>
          </v:shape>
          <o:OLEObject Type="Embed" ProgID="Equation.DSMT4" ShapeID="_x0000_i1039" DrawAspect="Content" ObjectID="_1683957026" r:id="rId36"/>
        </w:object>
      </w:r>
      <w:r w:rsidRPr="007A1153">
        <w:rPr>
          <w:rFonts w:ascii="Palatino Linotype" w:hAnsi="Palatino Linotype"/>
          <w:color w:val="auto"/>
          <w:sz w:val="24"/>
          <w:szCs w:val="24"/>
        </w:rPr>
        <w:t xml:space="preserve"> inside the diamond to change from 0.00°:</w:t>
      </w:r>
    </w:p>
    <w:p w14:paraId="5E74E520"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906" w:firstLine="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position w:val="-30"/>
          <w:sz w:val="24"/>
          <w:szCs w:val="24"/>
        </w:rPr>
        <w:object w:dxaOrig="2500" w:dyaOrig="720" w14:anchorId="0062F7C2">
          <v:shape id="_x0000_i1040" type="#_x0000_t75" style="width:125.25pt;height:36.75pt" o:ole="">
            <v:imagedata r:id="rId37" o:title=""/>
          </v:shape>
          <o:OLEObject Type="Embed" ProgID="Equation.DSMT4" ShapeID="_x0000_i1040" DrawAspect="Content" ObjectID="_1683957027" r:id="rId38"/>
        </w:object>
      </w:r>
    </w:p>
    <w:p w14:paraId="40282203" w14:textId="153050FC" w:rsidR="0053499F" w:rsidRDefault="005F449B" w:rsidP="005F449B">
      <w:pPr>
        <w:pStyle w:val="1a"/>
        <w:tabs>
          <w:tab w:val="clear" w:pos="900"/>
          <w:tab w:val="left" w:pos="2160"/>
        </w:tabs>
        <w:spacing w:before="120" w:after="120" w:line="360" w:lineRule="auto"/>
        <w:ind w:left="906" w:firstLine="0"/>
        <w:rPr>
          <w:rFonts w:ascii="Palatino Linotype" w:hAnsi="Palatino Linotype"/>
          <w:sz w:val="24"/>
          <w:szCs w:val="24"/>
        </w:rPr>
      </w:pPr>
      <w:r w:rsidRPr="007A1153">
        <w:rPr>
          <w:rFonts w:ascii="Palatino Linotype" w:hAnsi="Palatino Linotype"/>
          <w:sz w:val="24"/>
          <w:szCs w:val="24"/>
        </w:rPr>
        <w:t xml:space="preserve">Refer to ANS. FIG. P34.28. What is the angle of incidence at </w:t>
      </w:r>
      <w:r w:rsidRPr="007A1153">
        <w:rPr>
          <w:rFonts w:ascii="Palatino Linotype" w:hAnsi="Palatino Linotype"/>
          <w:i/>
          <w:sz w:val="24"/>
          <w:szCs w:val="24"/>
        </w:rPr>
        <w:t>P</w:t>
      </w:r>
      <w:r w:rsidRPr="007A1153">
        <w:rPr>
          <w:rFonts w:ascii="Palatino Linotype" w:hAnsi="Palatino Linotype"/>
          <w:sz w:val="24"/>
          <w:szCs w:val="24"/>
        </w:rPr>
        <w:t>?</w:t>
      </w:r>
    </w:p>
    <w:p w14:paraId="12EF1B22"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firstLine="0"/>
        <w:rPr>
          <w:rFonts w:ascii="Palatino Linotype" w:hAnsi="Palatino Linotype"/>
          <w:color w:val="auto"/>
          <w:sz w:val="24"/>
          <w:szCs w:val="24"/>
        </w:rPr>
      </w:pPr>
      <w:r w:rsidRPr="007A1153">
        <w:rPr>
          <w:rFonts w:ascii="Palatino Linotype" w:hAnsi="Palatino Linotype"/>
          <w:color w:val="auto"/>
          <w:sz w:val="24"/>
          <w:szCs w:val="24"/>
        </w:rPr>
        <w:t xml:space="preserve">Extending a line from points </w:t>
      </w:r>
      <w:r w:rsidRPr="007A1153">
        <w:rPr>
          <w:rFonts w:ascii="Palatino Linotype" w:hAnsi="Palatino Linotype"/>
          <w:i/>
          <w:color w:val="auto"/>
          <w:sz w:val="24"/>
          <w:szCs w:val="24"/>
        </w:rPr>
        <w:t>A</w:t>
      </w:r>
      <w:r w:rsidRPr="007A1153">
        <w:rPr>
          <w:rFonts w:ascii="Palatino Linotype" w:hAnsi="Palatino Linotype"/>
          <w:color w:val="auto"/>
          <w:sz w:val="24"/>
          <w:szCs w:val="24"/>
        </w:rPr>
        <w:t xml:space="preserve"> and </w:t>
      </w:r>
      <w:r w:rsidRPr="007A1153">
        <w:rPr>
          <w:rFonts w:ascii="Palatino Linotype" w:hAnsi="Palatino Linotype"/>
          <w:i/>
          <w:color w:val="auto"/>
          <w:sz w:val="24"/>
          <w:szCs w:val="24"/>
        </w:rPr>
        <w:t>P</w:t>
      </w:r>
      <w:r w:rsidRPr="007A1153">
        <w:rPr>
          <w:rFonts w:ascii="Palatino Linotype" w:hAnsi="Palatino Linotype"/>
          <w:color w:val="auto"/>
          <w:sz w:val="24"/>
          <w:szCs w:val="24"/>
        </w:rPr>
        <w:t xml:space="preserve"> parallel to the surfaces of the diamond until they meet at point </w:t>
      </w:r>
      <w:r w:rsidRPr="007A1153">
        <w:rPr>
          <w:rFonts w:ascii="Palatino Linotype" w:hAnsi="Palatino Linotype"/>
          <w:i/>
          <w:color w:val="auto"/>
          <w:sz w:val="24"/>
          <w:szCs w:val="24"/>
        </w:rPr>
        <w:t>B</w:t>
      </w:r>
      <w:r w:rsidRPr="007A1153">
        <w:rPr>
          <w:rFonts w:ascii="Palatino Linotype" w:hAnsi="Palatino Linotype"/>
          <w:color w:val="auto"/>
          <w:sz w:val="24"/>
          <w:szCs w:val="24"/>
        </w:rPr>
        <w:t xml:space="preserve">, we form a triangle </w:t>
      </w:r>
      <w:r w:rsidRPr="007A1153">
        <w:rPr>
          <w:rFonts w:ascii="Palatino Linotype" w:hAnsi="Palatino Linotype"/>
          <w:i/>
          <w:color w:val="auto"/>
          <w:sz w:val="24"/>
          <w:szCs w:val="24"/>
        </w:rPr>
        <w:t>ABP</w:t>
      </w:r>
      <w:r w:rsidRPr="007A1153">
        <w:rPr>
          <w:rFonts w:ascii="Palatino Linotype" w:hAnsi="Palatino Linotype"/>
          <w:color w:val="auto"/>
          <w:sz w:val="24"/>
          <w:szCs w:val="24"/>
        </w:rPr>
        <w:t>.</w:t>
      </w:r>
    </w:p>
    <w:p w14:paraId="79F0A1B8"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hanging="1620"/>
        <w:jc w:val="center"/>
        <w:rPr>
          <w:rFonts w:ascii="Palatino Linotype" w:hAnsi="Palatino Linotype"/>
          <w:color w:val="auto"/>
          <w:sz w:val="24"/>
          <w:szCs w:val="24"/>
        </w:rPr>
      </w:pPr>
      <w:r w:rsidRPr="007A1153">
        <w:rPr>
          <w:rFonts w:ascii="Palatino Linotype" w:hAnsi="Palatino Linotype"/>
          <w:noProof/>
          <w:color w:val="auto"/>
          <w:sz w:val="24"/>
          <w:szCs w:val="24"/>
          <w:lang w:val="en-US"/>
        </w:rPr>
        <w:drawing>
          <wp:inline distT="0" distB="0" distL="0" distR="0" wp14:anchorId="68CD1866" wp14:editId="1F2E00F6">
            <wp:extent cx="2432685" cy="2189480"/>
            <wp:effectExtent l="0" t="0" r="5715" b="1270"/>
            <wp:docPr id="177" name="Picture 177" descr="48573-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48573-35-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2685" cy="2189480"/>
                    </a:xfrm>
                    <a:prstGeom prst="rect">
                      <a:avLst/>
                    </a:prstGeom>
                    <a:noFill/>
                    <a:ln>
                      <a:noFill/>
                    </a:ln>
                  </pic:spPr>
                </pic:pic>
              </a:graphicData>
            </a:graphic>
          </wp:inline>
        </w:drawing>
      </w:r>
    </w:p>
    <w:p w14:paraId="1F78FCCB"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jc w:val="center"/>
        <w:rPr>
          <w:rFonts w:ascii="Palatino Linotype" w:hAnsi="Palatino Linotype"/>
          <w:b/>
          <w:color w:val="auto"/>
          <w:sz w:val="24"/>
          <w:szCs w:val="24"/>
        </w:rPr>
      </w:pPr>
      <w:r w:rsidRPr="007A1153">
        <w:rPr>
          <w:rFonts w:ascii="Palatino Linotype" w:hAnsi="Palatino Linotype"/>
          <w:b/>
          <w:color w:val="auto"/>
          <w:sz w:val="24"/>
          <w:szCs w:val="24"/>
        </w:rPr>
        <w:t>ANS. FIG. P34.28</w:t>
      </w:r>
    </w:p>
    <w:p w14:paraId="7F86AF6A"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firstLine="0"/>
        <w:rPr>
          <w:rFonts w:ascii="Palatino Linotype" w:hAnsi="Palatino Linotype"/>
          <w:color w:val="auto"/>
          <w:sz w:val="24"/>
          <w:szCs w:val="24"/>
        </w:rPr>
      </w:pPr>
      <w:r w:rsidRPr="007A1153">
        <w:rPr>
          <w:rFonts w:ascii="Palatino Linotype" w:hAnsi="Palatino Linotype"/>
          <w:color w:val="auto"/>
          <w:sz w:val="24"/>
          <w:szCs w:val="24"/>
        </w:rPr>
        <w:t xml:space="preserve">The angle at vertex </w:t>
      </w:r>
      <w:r w:rsidRPr="007A1153">
        <w:rPr>
          <w:rFonts w:ascii="Palatino Linotype" w:hAnsi="Palatino Linotype"/>
          <w:i/>
          <w:color w:val="auto"/>
          <w:sz w:val="24"/>
          <w:szCs w:val="24"/>
        </w:rPr>
        <w:t>B</w:t>
      </w:r>
      <w:r w:rsidRPr="007A1153">
        <w:rPr>
          <w:rFonts w:ascii="Palatino Linotype" w:hAnsi="Palatino Linotype"/>
          <w:color w:val="auto"/>
          <w:sz w:val="24"/>
          <w:szCs w:val="24"/>
        </w:rPr>
        <w:t xml:space="preserve"> is 34.0° because the extended line </w:t>
      </w:r>
      <w:r w:rsidRPr="007A1153">
        <w:rPr>
          <w:rFonts w:ascii="Palatino Linotype" w:hAnsi="Palatino Linotype"/>
          <w:i/>
          <w:color w:val="auto"/>
          <w:sz w:val="24"/>
          <w:szCs w:val="24"/>
        </w:rPr>
        <w:t>AB</w:t>
      </w:r>
      <w:r w:rsidRPr="007A1153">
        <w:rPr>
          <w:rFonts w:ascii="Palatino Linotype" w:hAnsi="Palatino Linotype"/>
          <w:color w:val="auto"/>
          <w:sz w:val="24"/>
          <w:szCs w:val="24"/>
        </w:rPr>
        <w:t xml:space="preserve"> is parallel to the line </w:t>
      </w:r>
      <w:r w:rsidRPr="007A1153">
        <w:rPr>
          <w:rFonts w:ascii="Palatino Linotype" w:hAnsi="Palatino Linotype"/>
          <w:i/>
          <w:color w:val="auto"/>
          <w:sz w:val="24"/>
          <w:szCs w:val="24"/>
        </w:rPr>
        <w:t>EF</w:t>
      </w:r>
      <w:r w:rsidRPr="007A1153">
        <w:rPr>
          <w:rFonts w:ascii="Palatino Linotype" w:hAnsi="Palatino Linotype"/>
          <w:color w:val="auto"/>
          <w:sz w:val="24"/>
          <w:szCs w:val="24"/>
        </w:rPr>
        <w:t xml:space="preserve"> extended from the base of the diamond. From the sum of the interior angles of </w:t>
      </w:r>
      <w:r w:rsidRPr="007A1153">
        <w:rPr>
          <w:rFonts w:ascii="Palatino Linotype" w:hAnsi="Palatino Linotype"/>
          <w:i/>
          <w:color w:val="auto"/>
          <w:sz w:val="24"/>
          <w:szCs w:val="24"/>
        </w:rPr>
        <w:t>ABP</w:t>
      </w:r>
      <w:r w:rsidRPr="007A1153">
        <w:rPr>
          <w:rFonts w:ascii="Palatino Linotype" w:hAnsi="Palatino Linotype"/>
          <w:color w:val="auto"/>
          <w:sz w:val="24"/>
          <w:szCs w:val="24"/>
        </w:rPr>
        <w:t xml:space="preserve">, we find the incident angle </w:t>
      </w:r>
      <w:r w:rsidRPr="007A1153">
        <w:rPr>
          <w:rFonts w:ascii="Palatino Linotype" w:hAnsi="Palatino Linotype"/>
          <w:color w:val="auto"/>
          <w:sz w:val="24"/>
          <w:szCs w:val="24"/>
        </w:rPr>
        <w:object w:dxaOrig="260" w:dyaOrig="340" w14:anchorId="780EAE38">
          <v:shape id="_x0000_i1041" type="#_x0000_t75" style="width:12.75pt;height:17.25pt" o:ole="">
            <v:imagedata r:id="rId40" o:title=""/>
          </v:shape>
          <o:OLEObject Type="Embed" ProgID="Equation.DSMT4" ShapeID="_x0000_i1041" DrawAspect="Content" ObjectID="_1683957028" r:id="rId41"/>
        </w:object>
      </w:r>
      <w:r w:rsidRPr="007A1153">
        <w:rPr>
          <w:rFonts w:ascii="Palatino Linotype" w:hAnsi="Palatino Linotype"/>
          <w:color w:val="auto"/>
          <w:sz w:val="24"/>
          <w:szCs w:val="24"/>
        </w:rPr>
        <w:t xml:space="preserve"> at point </w:t>
      </w:r>
      <w:r w:rsidRPr="007A1153">
        <w:rPr>
          <w:rFonts w:ascii="Palatino Linotype" w:hAnsi="Palatino Linotype"/>
          <w:i/>
          <w:color w:val="auto"/>
          <w:sz w:val="24"/>
          <w:szCs w:val="24"/>
        </w:rPr>
        <w:t>P</w:t>
      </w:r>
      <w:r w:rsidRPr="007A1153">
        <w:rPr>
          <w:rFonts w:ascii="Palatino Linotype" w:hAnsi="Palatino Linotype"/>
          <w:color w:val="auto"/>
          <w:sz w:val="24"/>
          <w:szCs w:val="24"/>
        </w:rPr>
        <w:t>:</w:t>
      </w:r>
    </w:p>
    <w:p w14:paraId="6D047422" w14:textId="77777777" w:rsidR="005F449B" w:rsidRPr="007A1153" w:rsidRDefault="005F449B" w:rsidP="005F449B">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lastRenderedPageBreak/>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object w:dxaOrig="4480" w:dyaOrig="780" w14:anchorId="663EA4BC">
          <v:shape id="_x0000_i1042" type="#_x0000_t75" style="width:224.25pt;height:38.25pt" o:ole="">
            <v:imagedata r:id="rId42" o:title=""/>
          </v:shape>
          <o:OLEObject Type="Embed" ProgID="Equation.DSMT4" ShapeID="_x0000_i1042" DrawAspect="Content" ObjectID="_1683957029" r:id="rId43"/>
        </w:object>
      </w:r>
    </w:p>
    <w:p w14:paraId="5EE83BA7"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t xml:space="preserve">At </w:t>
      </w:r>
      <w:r w:rsidRPr="007A1153">
        <w:rPr>
          <w:rFonts w:ascii="Palatino Linotype" w:hAnsi="Palatino Linotype"/>
          <w:i/>
          <w:color w:val="auto"/>
          <w:sz w:val="24"/>
          <w:szCs w:val="24"/>
        </w:rPr>
        <w:t>P</w:t>
      </w:r>
      <w:r w:rsidRPr="007A1153">
        <w:rPr>
          <w:rFonts w:ascii="Palatino Linotype" w:hAnsi="Palatino Linotype"/>
          <w:color w:val="auto"/>
          <w:sz w:val="24"/>
          <w:szCs w:val="24"/>
        </w:rPr>
        <w:t xml:space="preserve">, we require that the angle of incidence </w:t>
      </w:r>
      <w:r w:rsidRPr="007A1153">
        <w:rPr>
          <w:rFonts w:ascii="Palatino Linotype" w:hAnsi="Palatino Linotype"/>
          <w:color w:val="auto"/>
          <w:sz w:val="24"/>
          <w:szCs w:val="24"/>
        </w:rPr>
        <w:object w:dxaOrig="260" w:dyaOrig="340" w14:anchorId="0C42AD05">
          <v:shape id="_x0000_i1043" type="#_x0000_t75" style="width:12.75pt;height:17.25pt" o:ole="">
            <v:imagedata r:id="rId44" o:title=""/>
          </v:shape>
          <o:OLEObject Type="Embed" ProgID="Equation.DSMT4" ShapeID="_x0000_i1043" DrawAspect="Content" ObjectID="_1683957030" r:id="rId45"/>
        </w:object>
      </w:r>
      <w:r w:rsidRPr="007A1153">
        <w:rPr>
          <w:rFonts w:ascii="Palatino Linotype" w:hAnsi="Palatino Linotype"/>
          <w:color w:val="auto"/>
          <w:sz w:val="24"/>
          <w:szCs w:val="24"/>
        </w:rPr>
        <w:t xml:space="preserve"> results in an angle of refraction of 90.0°:</w:t>
      </w:r>
    </w:p>
    <w:p w14:paraId="0E4566E3"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sz w:val="24"/>
          <w:szCs w:val="24"/>
        </w:rPr>
        <w:tab/>
      </w:r>
      <w:r w:rsidRPr="007A1153">
        <w:rPr>
          <w:rFonts w:ascii="Palatino Linotype" w:hAnsi="Palatino Linotype"/>
          <w:color w:val="auto"/>
          <w:position w:val="-80"/>
          <w:sz w:val="24"/>
          <w:szCs w:val="24"/>
        </w:rPr>
        <w:object w:dxaOrig="2880" w:dyaOrig="1460" w14:anchorId="74F461CB">
          <v:shape id="_x0000_i1044" type="#_x0000_t75" style="width:2in;height:72.75pt" o:ole="">
            <v:imagedata r:id="rId46" o:title=""/>
          </v:shape>
          <o:OLEObject Type="Embed" ProgID="Equation.DSMT4" ShapeID="_x0000_i1044" DrawAspect="Content" ObjectID="_1683957031" r:id="rId47"/>
        </w:object>
      </w:r>
    </w:p>
    <w:p w14:paraId="1788D78D" w14:textId="77777777" w:rsidR="005F449B" w:rsidRPr="007A1153" w:rsidRDefault="005F449B" w:rsidP="005F449B">
      <w:pPr>
        <w:pStyle w:val="Q"/>
        <w:tabs>
          <w:tab w:val="clear" w:pos="128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7A1153">
        <w:rPr>
          <w:rFonts w:ascii="Palatino Linotype" w:hAnsi="Palatino Linotype"/>
          <w:color w:val="auto"/>
          <w:sz w:val="24"/>
          <w:szCs w:val="24"/>
        </w:rPr>
        <w:tab/>
      </w:r>
      <w:r w:rsidRPr="007A1153">
        <w:rPr>
          <w:rFonts w:ascii="Palatino Linotype" w:hAnsi="Palatino Linotype"/>
          <w:color w:val="auto"/>
          <w:sz w:val="24"/>
          <w:szCs w:val="24"/>
        </w:rPr>
        <w:tab/>
        <w:t xml:space="preserve">solving gives </w:t>
      </w:r>
      <w:r w:rsidRPr="007A1153">
        <w:rPr>
          <w:rFonts w:ascii="Palatino Linotype" w:hAnsi="Palatino Linotype"/>
          <w:color w:val="auto"/>
          <w:sz w:val="24"/>
          <w:szCs w:val="24"/>
        </w:rPr>
        <w:object w:dxaOrig="1260" w:dyaOrig="340" w14:anchorId="5E58A5CD">
          <v:shape id="_x0000_i1045" type="#_x0000_t75" style="width:63pt;height:17.25pt" o:ole="">
            <v:imagedata r:id="rId48" o:title=""/>
          </v:shape>
          <o:OLEObject Type="Embed" ProgID="Equation.DSMT4" ShapeID="_x0000_i1045" DrawAspect="Content" ObjectID="_1683957032" r:id="rId49"/>
        </w:object>
      </w:r>
      <w:r w:rsidRPr="007A1153">
        <w:rPr>
          <w:rFonts w:ascii="Palatino Linotype" w:hAnsi="Palatino Linotype"/>
          <w:color w:val="auto"/>
          <w:sz w:val="24"/>
          <w:szCs w:val="24"/>
        </w:rPr>
        <w:t xml:space="preserve"> Then, from above,</w:t>
      </w:r>
      <w:r w:rsidRPr="007A1153">
        <w:rPr>
          <w:rFonts w:ascii="Palatino Linotype" w:hAnsi="Palatino Linotype"/>
          <w:color w:val="auto"/>
          <w:sz w:val="24"/>
          <w:szCs w:val="24"/>
        </w:rPr>
        <w:tab/>
      </w:r>
    </w:p>
    <w:p w14:paraId="799F8718" w14:textId="77C201D4" w:rsidR="005F449B" w:rsidRPr="0053499F" w:rsidRDefault="005F449B" w:rsidP="005F449B">
      <w:pPr>
        <w:pStyle w:val="1a"/>
        <w:tabs>
          <w:tab w:val="clear" w:pos="900"/>
          <w:tab w:val="left" w:pos="2160"/>
        </w:tabs>
        <w:spacing w:before="120" w:after="120" w:line="360" w:lineRule="auto"/>
        <w:ind w:left="906" w:firstLine="0"/>
        <w:rPr>
          <w:rFonts w:ascii="Arial" w:hAnsi="Arial" w:cs="Arial"/>
          <w:sz w:val="24"/>
          <w:szCs w:val="24"/>
          <w:lang w:val="en-GB"/>
        </w:rPr>
      </w:pPr>
      <w:r w:rsidRPr="007A1153">
        <w:rPr>
          <w:rFonts w:ascii="Palatino Linotype" w:hAnsi="Palatino Linotype"/>
          <w:sz w:val="24"/>
          <w:szCs w:val="24"/>
        </w:rPr>
        <w:tab/>
      </w:r>
      <w:r w:rsidRPr="007A1153">
        <w:rPr>
          <w:rFonts w:ascii="Palatino Linotype" w:hAnsi="Palatino Linotype"/>
          <w:sz w:val="24"/>
          <w:szCs w:val="24"/>
        </w:rPr>
        <w:tab/>
      </w:r>
      <w:r w:rsidRPr="007A1153">
        <w:rPr>
          <w:rFonts w:ascii="Palatino Linotype" w:hAnsi="Palatino Linotype"/>
          <w:sz w:val="24"/>
          <w:szCs w:val="24"/>
        </w:rPr>
        <w:tab/>
      </w:r>
      <w:r w:rsidRPr="007A1153">
        <w:rPr>
          <w:rFonts w:ascii="Palatino Linotype" w:hAnsi="Palatino Linotype"/>
          <w:sz w:val="24"/>
          <w:szCs w:val="24"/>
        </w:rPr>
        <w:object w:dxaOrig="4060" w:dyaOrig="400" w14:anchorId="09DD8976">
          <v:shape id="_x0000_i1046" type="#_x0000_t75" style="width:203.25pt;height:20.25pt" o:ole="">
            <v:imagedata r:id="rId50" o:title=""/>
          </v:shape>
          <o:OLEObject Type="Embed" ProgID="Equation.DSMT4" ShapeID="_x0000_i1046" DrawAspect="Content" ObjectID="_1683957033" r:id="rId51"/>
        </w:object>
      </w:r>
    </w:p>
    <w:sectPr w:rsidR="005F449B" w:rsidRPr="0053499F" w:rsidSect="0080434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ewBaskervilleStd-Roman">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MathematicalPiLTStd-1">
    <w:altName w:val="Cambria"/>
    <w:panose1 w:val="00000000000000000000"/>
    <w:charset w:val="00"/>
    <w:family w:val="roman"/>
    <w:notTrueType/>
    <w:pitch w:val="default"/>
    <w:sig w:usb0="00000003" w:usb1="00000000" w:usb2="00000000" w:usb3="00000000" w:csb0="00000001" w:csb1="00000000"/>
  </w:font>
  <w:font w:name="NewBaskervilleStd-Bold">
    <w:altName w:val="Cambria"/>
    <w:panose1 w:val="00000000000000000000"/>
    <w:charset w:val="00"/>
    <w:family w:val="roman"/>
    <w:notTrueType/>
    <w:pitch w:val="default"/>
    <w:sig w:usb0="00000003" w:usb1="00000000" w:usb2="00000000" w:usb3="00000000" w:csb0="00000001" w:csb1="00000000"/>
  </w:font>
  <w:font w:name="ArialMT-Light">
    <w:altName w:val="Arial"/>
    <w:panose1 w:val="00000000000000000000"/>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0000000000000000000"/>
    <w:charset w:val="4D"/>
    <w:family w:val="auto"/>
    <w:notTrueType/>
    <w:pitch w:val="default"/>
    <w:sig w:usb0="03000000" w:usb1="00000000" w:usb2="00000000" w:usb3="00000000" w:csb0="00000001" w:csb1="00000000"/>
  </w:font>
  <w:font w:name="Palatino">
    <w:altName w:val="Palatino Linotype"/>
    <w:panose1 w:val="00000000000000000000"/>
    <w:charset w:val="00"/>
    <w:family w:val="modern"/>
    <w:notTrueType/>
    <w:pitch w:val="variable"/>
    <w:sig w:usb0="8000002F" w:usb1="40000048" w:usb2="00000000" w:usb3="00000000" w:csb0="00000111" w:csb1="00000000"/>
  </w:font>
  <w:font w:name="ArialMT">
    <w:panose1 w:val="00000000000000000000"/>
    <w:charset w:val="4D"/>
    <w:family w:val="auto"/>
    <w:notTrueType/>
    <w:pitch w:val="default"/>
    <w:sig w:usb0="03000000" w:usb1="00000000" w:usb2="00000000" w:usb3="00000000" w:csb0="00000001" w:csb1="00000000"/>
  </w:font>
  <w:font w:name="Times-BoldItalic">
    <w:altName w:val="Times"/>
    <w:charset w:val="00"/>
    <w:family w:val="auto"/>
    <w:pitch w:val="variable"/>
    <w:sig w:usb0="03000000" w:usb1="00000000" w:usb2="00000000" w:usb3="00000000" w:csb0="00000001" w:csb1="00000000"/>
  </w:font>
  <w:font w:name="Arial (T1)">
    <w:panose1 w:val="00000000000000000000"/>
    <w:charset w:val="4D"/>
    <w:family w:val="auto"/>
    <w:notTrueType/>
    <w:pitch w:val="default"/>
    <w:sig w:usb0="03000000" w:usb1="00000000" w:usb2="00000000" w:usb3="00000000" w:csb0="00000001" w:csb1="00000000"/>
  </w:font>
  <w:font w:name="Times-Italic">
    <w:altName w:val="Courier New"/>
    <w:panose1 w:val="00000000000000000000"/>
    <w:charset w:val="4D"/>
    <w:family w:val="auto"/>
    <w:notTrueType/>
    <w:pitch w:val="default"/>
    <w:sig w:usb0="03000003" w:usb1="00000000" w:usb2="00000000" w:usb3="00000000" w:csb0="00000001" w:csb1="00000000"/>
  </w:font>
  <w:font w:name="WWDOC02-Regular">
    <w:altName w:val="Cambria"/>
    <w:panose1 w:val="00000000000000000000"/>
    <w:charset w:val="00"/>
    <w:family w:val="roman"/>
    <w:notTrueType/>
    <w:pitch w:val="default"/>
  </w:font>
  <w:font w:name="ArialMT-Condensed">
    <w:altName w:val="Courier New"/>
    <w:panose1 w:val="00000000000000000000"/>
    <w:charset w:val="4D"/>
    <w:family w:val="auto"/>
    <w:notTrueType/>
    <w:pitch w:val="default"/>
    <w:sig w:usb0="03000000"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swiss"/>
    <w:notTrueType/>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6C881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C514921"/>
    <w:multiLevelType w:val="hybridMultilevel"/>
    <w:tmpl w:val="6A8ABB04"/>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0"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5"/>
  </w:num>
  <w:num w:numId="2">
    <w:abstractNumId w:val="21"/>
  </w:num>
  <w:num w:numId="3">
    <w:abstractNumId w:val="9"/>
  </w:num>
  <w:num w:numId="4">
    <w:abstractNumId w:val="7"/>
  </w:num>
  <w:num w:numId="5">
    <w:abstractNumId w:val="13"/>
  </w:num>
  <w:num w:numId="6">
    <w:abstractNumId w:val="12"/>
  </w:num>
  <w:num w:numId="7">
    <w:abstractNumId w:val="14"/>
  </w:num>
  <w:num w:numId="8">
    <w:abstractNumId w:val="19"/>
  </w:num>
  <w:num w:numId="9">
    <w:abstractNumId w:val="18"/>
  </w:num>
  <w:num w:numId="10">
    <w:abstractNumId w:val="4"/>
  </w:num>
  <w:num w:numId="11">
    <w:abstractNumId w:val="0"/>
  </w:num>
  <w:num w:numId="12">
    <w:abstractNumId w:val="16"/>
  </w:num>
  <w:num w:numId="13">
    <w:abstractNumId w:val="11"/>
  </w:num>
  <w:num w:numId="14">
    <w:abstractNumId w:val="17"/>
  </w:num>
  <w:num w:numId="15">
    <w:abstractNumId w:val="10"/>
  </w:num>
  <w:num w:numId="16">
    <w:abstractNumId w:val="6"/>
  </w:num>
  <w:num w:numId="17">
    <w:abstractNumId w:val="20"/>
  </w:num>
  <w:num w:numId="18">
    <w:abstractNumId w:val="1"/>
  </w:num>
  <w:num w:numId="19">
    <w:abstractNumId w:val="8"/>
  </w:num>
  <w:num w:numId="20">
    <w:abstractNumId w:val="2"/>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E0DA5"/>
    <w:rsid w:val="001E43A5"/>
    <w:rsid w:val="001E5523"/>
    <w:rsid w:val="00203523"/>
    <w:rsid w:val="002233E7"/>
    <w:rsid w:val="0024356C"/>
    <w:rsid w:val="00274292"/>
    <w:rsid w:val="002C566C"/>
    <w:rsid w:val="002D3A02"/>
    <w:rsid w:val="00320DBA"/>
    <w:rsid w:val="003244CB"/>
    <w:rsid w:val="00344C5A"/>
    <w:rsid w:val="003656F3"/>
    <w:rsid w:val="003879FE"/>
    <w:rsid w:val="00391898"/>
    <w:rsid w:val="003F57D1"/>
    <w:rsid w:val="00427614"/>
    <w:rsid w:val="0043034D"/>
    <w:rsid w:val="0043373A"/>
    <w:rsid w:val="0044340B"/>
    <w:rsid w:val="00480606"/>
    <w:rsid w:val="004A323E"/>
    <w:rsid w:val="004A4A13"/>
    <w:rsid w:val="004E364F"/>
    <w:rsid w:val="005075F2"/>
    <w:rsid w:val="0053499F"/>
    <w:rsid w:val="0056147E"/>
    <w:rsid w:val="005704DD"/>
    <w:rsid w:val="00590A3C"/>
    <w:rsid w:val="005C664A"/>
    <w:rsid w:val="005E30CE"/>
    <w:rsid w:val="005F19AD"/>
    <w:rsid w:val="005F449B"/>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5A74"/>
    <w:rsid w:val="00B23269"/>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jpe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0.emf"/><Relationship Id="rId47" Type="http://schemas.openxmlformats.org/officeDocument/2006/relationships/oleObject" Target="embeddings/oleObject20.bin"/><Relationship Id="rId50" Type="http://schemas.openxmlformats.org/officeDocument/2006/relationships/image" Target="media/image24.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3.e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image" Target="media/image19.e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4.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oleObject" Target="embeddings/oleObject18.bin"/><Relationship Id="rId48" Type="http://schemas.openxmlformats.org/officeDocument/2006/relationships/image" Target="media/image23.emf"/><Relationship Id="rId8" Type="http://schemas.openxmlformats.org/officeDocument/2006/relationships/image" Target="media/image2.emf"/><Relationship Id="rId51" Type="http://schemas.openxmlformats.org/officeDocument/2006/relationships/oleObject" Target="embeddings/oleObject2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ndhu.3698@outlook.com</cp:lastModifiedBy>
  <cp:revision>4</cp:revision>
  <dcterms:created xsi:type="dcterms:W3CDTF">2021-05-31T00:31:00Z</dcterms:created>
  <dcterms:modified xsi:type="dcterms:W3CDTF">2021-05-31T00:56:00Z</dcterms:modified>
</cp:coreProperties>
</file>