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F5D" w:rsidRPr="0056689F" w:rsidRDefault="0056689F" w:rsidP="007B5A5A">
      <w:pPr>
        <w:pBdr>
          <w:bottom w:val="dotted" w:sz="24" w:space="1" w:color="auto"/>
        </w:pBdr>
        <w:jc w:val="center"/>
        <w:rPr>
          <w:rFonts w:asciiTheme="majorHAnsi" w:hAnsiTheme="majorHAnsi"/>
          <w:b/>
        </w:rPr>
      </w:pPr>
      <w:r>
        <w:rPr>
          <w:rFonts w:hint="eastAsia"/>
          <w:b/>
        </w:rPr>
        <w:t xml:space="preserve"> I</w:t>
      </w:r>
      <w:r w:rsidRPr="0056689F">
        <w:rPr>
          <w:rFonts w:asciiTheme="majorHAnsi" w:hAnsiTheme="majorHAnsi"/>
          <w:b/>
        </w:rPr>
        <w:t xml:space="preserve">ntermediate </w:t>
      </w:r>
      <w:r w:rsidR="007B5A5A" w:rsidRPr="0056689F">
        <w:rPr>
          <w:rFonts w:asciiTheme="majorHAnsi" w:hAnsiTheme="majorHAnsi"/>
          <w:b/>
        </w:rPr>
        <w:t>Financial Management Homework Assignment</w:t>
      </w:r>
      <w:r w:rsidR="00F80F12" w:rsidRPr="0056689F">
        <w:rPr>
          <w:rFonts w:asciiTheme="majorHAnsi" w:hAnsiTheme="majorHAnsi"/>
          <w:b/>
        </w:rPr>
        <w:t xml:space="preserve"> </w:t>
      </w:r>
      <w:r w:rsidRPr="0056689F">
        <w:rPr>
          <w:rFonts w:asciiTheme="majorHAnsi" w:hAnsiTheme="majorHAnsi"/>
          <w:b/>
        </w:rPr>
        <w:t>1</w:t>
      </w:r>
    </w:p>
    <w:p w:rsidR="007268D7" w:rsidRDefault="007268D7" w:rsidP="007B5A5A">
      <w:pPr>
        <w:autoSpaceDE w:val="0"/>
        <w:autoSpaceDN w:val="0"/>
        <w:adjustRightInd w:val="0"/>
        <w:jc w:val="both"/>
        <w:rPr>
          <w:rFonts w:asciiTheme="majorHAnsi" w:hAnsiTheme="majorHAnsi"/>
          <w:b/>
          <w:szCs w:val="24"/>
        </w:rPr>
      </w:pPr>
    </w:p>
    <w:p w:rsidR="007B5A5A" w:rsidRDefault="009C4FCC" w:rsidP="007B5A5A">
      <w:pPr>
        <w:autoSpaceDE w:val="0"/>
        <w:autoSpaceDN w:val="0"/>
        <w:adjustRightInd w:val="0"/>
        <w:jc w:val="both"/>
        <w:rPr>
          <w:rFonts w:asciiTheme="majorHAnsi" w:eastAsia="標楷體" w:hAnsiTheme="majorHAnsi" w:cs="標楷體"/>
          <w:kern w:val="0"/>
          <w:szCs w:val="24"/>
        </w:rPr>
      </w:pPr>
      <w:r w:rsidRPr="009C4FCC">
        <w:rPr>
          <w:rFonts w:asciiTheme="majorHAnsi" w:hAnsiTheme="majorHAnsi"/>
          <w:b/>
          <w:noProof/>
          <w:szCs w:val="24"/>
        </w:rPr>
        <w:pict>
          <v:roundrect id="_x0000_s1026" style="position:absolute;left:0;text-align:left;margin-left:-6.75pt;margin-top:.5pt;width:429pt;height:72.75pt;z-index:251658240" arcsize="10923f">
            <v:fill opacity="0"/>
          </v:roundrect>
        </w:pict>
      </w:r>
      <w:r w:rsidR="007B5A5A" w:rsidRPr="0056689F">
        <w:rPr>
          <w:rFonts w:asciiTheme="majorHAnsi" w:hAnsiTheme="majorHAnsi"/>
          <w:b/>
          <w:szCs w:val="24"/>
        </w:rPr>
        <w:t xml:space="preserve">If you follow along, you will know what the homework will cover. You can predict what to study if you pay attention. </w:t>
      </w:r>
      <w:r w:rsidR="003C7966" w:rsidRPr="0056689F">
        <w:rPr>
          <w:rFonts w:asciiTheme="majorHAnsi" w:hAnsiTheme="majorHAnsi"/>
          <w:b/>
          <w:szCs w:val="24"/>
        </w:rPr>
        <w:t xml:space="preserve">Remember to write your name/student ID on your paper. </w:t>
      </w:r>
      <w:r w:rsidR="007B5A5A" w:rsidRPr="0056689F">
        <w:rPr>
          <w:rFonts w:asciiTheme="majorHAnsi" w:hAnsiTheme="majorHAnsi"/>
          <w:b/>
          <w:szCs w:val="24"/>
        </w:rPr>
        <w:t xml:space="preserve">Please remind your </w:t>
      </w:r>
      <w:r w:rsidR="007B5A5A" w:rsidRPr="0056689F">
        <w:rPr>
          <w:rFonts w:asciiTheme="majorHAnsi" w:eastAsia="標楷體" w:hAnsiTheme="majorHAnsi" w:cs="標楷體"/>
          <w:b/>
          <w:kern w:val="0"/>
          <w:szCs w:val="24"/>
        </w:rPr>
        <w:t>homework assignments are due at the beginning o</w:t>
      </w:r>
      <w:r w:rsidR="00735F72" w:rsidRPr="0056689F">
        <w:rPr>
          <w:rFonts w:asciiTheme="majorHAnsi" w:eastAsia="標楷體" w:hAnsiTheme="majorHAnsi" w:cs="標楷體"/>
          <w:b/>
          <w:kern w:val="0"/>
          <w:szCs w:val="24"/>
        </w:rPr>
        <w:t xml:space="preserve">f class on </w:t>
      </w:r>
      <w:r w:rsidR="0056689F">
        <w:rPr>
          <w:rFonts w:asciiTheme="majorHAnsi" w:eastAsia="標楷體" w:hAnsiTheme="majorHAnsi" w:cs="標楷體" w:hint="eastAsia"/>
          <w:b/>
          <w:kern w:val="0"/>
          <w:szCs w:val="24"/>
        </w:rPr>
        <w:t>3</w:t>
      </w:r>
      <w:r w:rsidR="00735F72" w:rsidRPr="0056689F">
        <w:rPr>
          <w:rFonts w:asciiTheme="majorHAnsi" w:eastAsia="標楷體" w:hAnsiTheme="majorHAnsi" w:cs="標楷體"/>
          <w:b/>
          <w:kern w:val="0"/>
          <w:szCs w:val="24"/>
        </w:rPr>
        <w:t>/</w:t>
      </w:r>
      <w:proofErr w:type="gramStart"/>
      <w:r w:rsidR="0056689F">
        <w:rPr>
          <w:rFonts w:asciiTheme="majorHAnsi" w:eastAsia="標楷體" w:hAnsiTheme="majorHAnsi" w:cs="標楷體" w:hint="eastAsia"/>
          <w:b/>
          <w:kern w:val="0"/>
          <w:szCs w:val="24"/>
        </w:rPr>
        <w:t>29</w:t>
      </w:r>
      <w:r w:rsidR="007B5A5A" w:rsidRPr="0056689F">
        <w:rPr>
          <w:rFonts w:asciiTheme="majorHAnsi" w:eastAsia="標楷體" w:hAnsiTheme="majorHAnsi" w:cs="標楷體"/>
          <w:b/>
          <w:kern w:val="0"/>
          <w:szCs w:val="24"/>
        </w:rPr>
        <w:t xml:space="preserve"> </w:t>
      </w:r>
      <w:r w:rsidR="007B5A5A" w:rsidRPr="0056689F">
        <w:rPr>
          <w:rFonts w:asciiTheme="majorHAnsi" w:eastAsia="標楷體" w:hAnsiTheme="majorHAnsi" w:cs="標楷體"/>
          <w:kern w:val="0"/>
          <w:szCs w:val="24"/>
        </w:rPr>
        <w:t>.</w:t>
      </w:r>
      <w:proofErr w:type="gramEnd"/>
      <w:r w:rsidR="00937528" w:rsidRPr="0056689F">
        <w:rPr>
          <w:rFonts w:asciiTheme="majorHAnsi" w:eastAsia="標楷體" w:hAnsiTheme="majorHAnsi" w:cs="標楷體"/>
          <w:kern w:val="0"/>
          <w:szCs w:val="24"/>
        </w:rPr>
        <w:t xml:space="preserve"> </w:t>
      </w:r>
    </w:p>
    <w:p w:rsidR="007268D7" w:rsidRPr="0056689F" w:rsidRDefault="007268D7" w:rsidP="007B5A5A">
      <w:pPr>
        <w:autoSpaceDE w:val="0"/>
        <w:autoSpaceDN w:val="0"/>
        <w:adjustRightInd w:val="0"/>
        <w:jc w:val="both"/>
        <w:rPr>
          <w:rFonts w:asciiTheme="majorHAnsi" w:eastAsia="標楷體" w:hAnsiTheme="majorHAnsi" w:cs="標楷體"/>
          <w:kern w:val="0"/>
          <w:szCs w:val="24"/>
        </w:rPr>
      </w:pPr>
    </w:p>
    <w:p w:rsidR="00DD2EB1" w:rsidRPr="0056689F" w:rsidRDefault="00DD2EB1" w:rsidP="00DD2EB1">
      <w:pPr>
        <w:autoSpaceDE w:val="0"/>
        <w:autoSpaceDN w:val="0"/>
        <w:adjustRightInd w:val="0"/>
        <w:jc w:val="both"/>
        <w:rPr>
          <w:rFonts w:ascii="Times New Roman" w:hAnsi="Times New Roman" w:cs="Times New Roman"/>
          <w:b/>
          <w:szCs w:val="24"/>
        </w:rPr>
      </w:pPr>
      <w:r w:rsidRPr="0056689F">
        <w:rPr>
          <w:rFonts w:ascii="Times New Roman" w:hAnsi="Times New Roman" w:cs="Times New Roman"/>
          <w:b/>
          <w:szCs w:val="24"/>
        </w:rPr>
        <w:t>Question 1:</w:t>
      </w:r>
    </w:p>
    <w:p w:rsidR="0056689F" w:rsidRDefault="0056689F" w:rsidP="00DD2EB1">
      <w:pPr>
        <w:autoSpaceDE w:val="0"/>
        <w:autoSpaceDN w:val="0"/>
        <w:adjustRightInd w:val="0"/>
        <w:jc w:val="both"/>
        <w:rPr>
          <w:rFonts w:ascii="Times New Roman" w:hAnsi="Times New Roman" w:cs="Times New Roman"/>
        </w:rPr>
      </w:pPr>
      <w:r w:rsidRPr="0056689F">
        <w:rPr>
          <w:rFonts w:ascii="Times New Roman" w:hAnsi="Times New Roman" w:cs="Times New Roman"/>
        </w:rPr>
        <w:t xml:space="preserve">Suppose you invested $98 in the </w:t>
      </w:r>
      <w:proofErr w:type="spellStart"/>
      <w:r w:rsidRPr="0056689F">
        <w:rPr>
          <w:rFonts w:ascii="Times New Roman" w:hAnsi="Times New Roman" w:cs="Times New Roman"/>
        </w:rPr>
        <w:t>Ishares</w:t>
      </w:r>
      <w:proofErr w:type="spellEnd"/>
      <w:r w:rsidRPr="0056689F">
        <w:rPr>
          <w:rFonts w:ascii="Times New Roman" w:hAnsi="Times New Roman" w:cs="Times New Roman"/>
        </w:rPr>
        <w:t xml:space="preserve"> High Yield Fund (HYG) a month ago.  It paid a dividend of $0.47 today and then you sold it for $99.  What was your dividend yield and capital gains yield on the investment?</w:t>
      </w:r>
    </w:p>
    <w:p w:rsidR="00530B85" w:rsidRDefault="00530B85" w:rsidP="00DD2EB1">
      <w:pPr>
        <w:autoSpaceDE w:val="0"/>
        <w:autoSpaceDN w:val="0"/>
        <w:adjustRightInd w:val="0"/>
        <w:jc w:val="both"/>
        <w:rPr>
          <w:rFonts w:ascii="Times New Roman" w:hAnsi="Times New Roman" w:cs="Times New Roman"/>
        </w:rPr>
      </w:pPr>
    </w:p>
    <w:p w:rsidR="00530B85" w:rsidRPr="00530B85" w:rsidRDefault="00530B85" w:rsidP="00DD2EB1">
      <w:pPr>
        <w:autoSpaceDE w:val="0"/>
        <w:autoSpaceDN w:val="0"/>
        <w:adjustRightInd w:val="0"/>
        <w:jc w:val="both"/>
        <w:rPr>
          <w:b/>
        </w:rPr>
      </w:pPr>
      <w:r w:rsidRPr="00530B85">
        <w:rPr>
          <w:rFonts w:hint="eastAsia"/>
          <w:b/>
        </w:rPr>
        <w:t xml:space="preserve">ANSWER: </w:t>
      </w:r>
      <w:r w:rsidRPr="00530B85">
        <w:rPr>
          <w:b/>
        </w:rPr>
        <w:t xml:space="preserve">Div </w:t>
      </w:r>
      <w:proofErr w:type="spellStart"/>
      <w:r w:rsidRPr="00530B85">
        <w:rPr>
          <w:b/>
        </w:rPr>
        <w:t>yld</w:t>
      </w:r>
      <w:proofErr w:type="spellEnd"/>
      <w:r w:rsidRPr="00530B85">
        <w:rPr>
          <w:b/>
        </w:rPr>
        <w:t xml:space="preserve"> </w:t>
      </w:r>
      <w:r w:rsidRPr="00530B85">
        <w:rPr>
          <w:rFonts w:ascii="TestGen" w:hAnsi="TestGen" w:cs="TestGen"/>
          <w:b/>
        </w:rPr>
        <w:t>=</w:t>
      </w:r>
      <w:r w:rsidRPr="00530B85">
        <w:rPr>
          <w:b/>
        </w:rPr>
        <w:t xml:space="preserve"> 0.47 / 9</w:t>
      </w:r>
      <w:r w:rsidR="003C2A39">
        <w:rPr>
          <w:rFonts w:hint="eastAsia"/>
          <w:b/>
        </w:rPr>
        <w:t>8</w:t>
      </w:r>
      <w:r w:rsidRPr="00530B85">
        <w:rPr>
          <w:b/>
        </w:rPr>
        <w:t xml:space="preserve"> </w:t>
      </w:r>
      <w:r w:rsidRPr="00530B85">
        <w:rPr>
          <w:rFonts w:ascii="TestGen" w:hAnsi="TestGen" w:cs="TestGen"/>
          <w:b/>
        </w:rPr>
        <w:t>=</w:t>
      </w:r>
      <w:r w:rsidRPr="00530B85">
        <w:rPr>
          <w:b/>
        </w:rPr>
        <w:t xml:space="preserve"> 0.4</w:t>
      </w:r>
      <w:r w:rsidR="003C2A39">
        <w:rPr>
          <w:rFonts w:hint="eastAsia"/>
          <w:b/>
        </w:rPr>
        <w:t>8</w:t>
      </w:r>
      <w:r w:rsidRPr="00530B85">
        <w:rPr>
          <w:b/>
        </w:rPr>
        <w:t xml:space="preserve">%; cap gain </w:t>
      </w:r>
      <w:r w:rsidRPr="00530B85">
        <w:rPr>
          <w:rFonts w:ascii="TestGen" w:hAnsi="TestGen" w:cs="TestGen"/>
          <w:b/>
        </w:rPr>
        <w:t>=</w:t>
      </w:r>
      <w:r w:rsidRPr="00530B85">
        <w:rPr>
          <w:b/>
        </w:rPr>
        <w:t xml:space="preserve"> 99 </w:t>
      </w:r>
      <w:r w:rsidRPr="00530B85">
        <w:rPr>
          <w:rFonts w:ascii="TestGen" w:hAnsi="TestGen" w:cs="TestGen"/>
          <w:b/>
        </w:rPr>
        <w:t>-</w:t>
      </w:r>
      <w:r w:rsidRPr="00530B85">
        <w:rPr>
          <w:b/>
        </w:rPr>
        <w:t xml:space="preserve"> 98 </w:t>
      </w:r>
      <w:r w:rsidRPr="00530B85">
        <w:rPr>
          <w:rFonts w:ascii="TestGen" w:hAnsi="TestGen" w:cs="TestGen"/>
          <w:b/>
        </w:rPr>
        <w:t>=</w:t>
      </w:r>
      <w:r w:rsidRPr="00530B85">
        <w:rPr>
          <w:b/>
        </w:rPr>
        <w:t xml:space="preserve"> 1; 1 / 98 </w:t>
      </w:r>
      <w:r w:rsidRPr="00530B85">
        <w:rPr>
          <w:rFonts w:ascii="TestGen" w:hAnsi="TestGen" w:cs="TestGen"/>
          <w:b/>
        </w:rPr>
        <w:t>=</w:t>
      </w:r>
      <w:r w:rsidRPr="00530B85">
        <w:rPr>
          <w:b/>
        </w:rPr>
        <w:t xml:space="preserve"> 1.02%</w:t>
      </w:r>
    </w:p>
    <w:p w:rsidR="00530B85" w:rsidRPr="0056689F" w:rsidRDefault="00530B85" w:rsidP="00DD2EB1">
      <w:pPr>
        <w:autoSpaceDE w:val="0"/>
        <w:autoSpaceDN w:val="0"/>
        <w:adjustRightInd w:val="0"/>
        <w:jc w:val="both"/>
        <w:rPr>
          <w:rFonts w:ascii="Times New Roman" w:hAnsi="Times New Roman" w:cs="Times New Roman"/>
        </w:rPr>
      </w:pPr>
    </w:p>
    <w:p w:rsidR="007B5A5A" w:rsidRPr="0056689F" w:rsidRDefault="00937528" w:rsidP="007B5A5A">
      <w:pPr>
        <w:autoSpaceDE w:val="0"/>
        <w:autoSpaceDN w:val="0"/>
        <w:adjustRightInd w:val="0"/>
        <w:jc w:val="both"/>
        <w:rPr>
          <w:rFonts w:ascii="Times New Roman" w:hAnsi="Times New Roman" w:cs="Times New Roman"/>
          <w:b/>
          <w:szCs w:val="24"/>
        </w:rPr>
      </w:pPr>
      <w:r w:rsidRPr="0056689F">
        <w:rPr>
          <w:rFonts w:ascii="Times New Roman" w:hAnsi="Times New Roman" w:cs="Times New Roman"/>
          <w:b/>
          <w:szCs w:val="24"/>
        </w:rPr>
        <w:t xml:space="preserve">Question </w:t>
      </w:r>
      <w:r w:rsidR="00DD2EB1" w:rsidRPr="0056689F">
        <w:rPr>
          <w:rFonts w:ascii="Times New Roman" w:hAnsi="Times New Roman" w:cs="Times New Roman"/>
          <w:b/>
          <w:szCs w:val="24"/>
        </w:rPr>
        <w:t>2</w:t>
      </w:r>
      <w:r w:rsidRPr="0056689F">
        <w:rPr>
          <w:rFonts w:ascii="Times New Roman" w:hAnsi="Times New Roman" w:cs="Times New Roman"/>
          <w:b/>
          <w:szCs w:val="24"/>
        </w:rPr>
        <w:t>:</w:t>
      </w:r>
    </w:p>
    <w:p w:rsidR="0056689F" w:rsidRDefault="0056689F" w:rsidP="007B5A5A">
      <w:pPr>
        <w:autoSpaceDE w:val="0"/>
        <w:autoSpaceDN w:val="0"/>
        <w:adjustRightInd w:val="0"/>
        <w:jc w:val="both"/>
        <w:rPr>
          <w:rFonts w:ascii="Times New Roman" w:hAnsi="Times New Roman" w:cs="Times New Roman"/>
        </w:rPr>
      </w:pPr>
      <w:r w:rsidRPr="0056689F">
        <w:rPr>
          <w:rFonts w:ascii="Times New Roman" w:hAnsi="Times New Roman" w:cs="Times New Roman"/>
        </w:rPr>
        <w:t>Amazon.com stock prices gave a realized return of 5%, -5%, 10%, and -10% over four successive quarters.  What is the annual realized return for Amazon.com for the year?</w:t>
      </w:r>
    </w:p>
    <w:p w:rsidR="00530B85" w:rsidRDefault="00530B85" w:rsidP="007B5A5A">
      <w:pPr>
        <w:autoSpaceDE w:val="0"/>
        <w:autoSpaceDN w:val="0"/>
        <w:adjustRightInd w:val="0"/>
        <w:jc w:val="both"/>
        <w:rPr>
          <w:rFonts w:ascii="Times New Roman" w:hAnsi="Times New Roman" w:cs="Times New Roman"/>
        </w:rPr>
      </w:pPr>
    </w:p>
    <w:p w:rsidR="00530B85" w:rsidRPr="00530B85" w:rsidRDefault="00530B85" w:rsidP="007B5A5A">
      <w:pPr>
        <w:autoSpaceDE w:val="0"/>
        <w:autoSpaceDN w:val="0"/>
        <w:adjustRightInd w:val="0"/>
        <w:jc w:val="both"/>
        <w:rPr>
          <w:rFonts w:ascii="Times New Roman" w:hAnsi="Times New Roman" w:cs="Times New Roman"/>
          <w:b/>
        </w:rPr>
      </w:pPr>
      <w:r w:rsidRPr="00530B85">
        <w:rPr>
          <w:rFonts w:hint="eastAsia"/>
          <w:b/>
        </w:rPr>
        <w:t>ANSWER:</w:t>
      </w:r>
      <w:r w:rsidRPr="00530B85">
        <w:rPr>
          <w:b/>
        </w:rPr>
        <w:t xml:space="preserve"> 1.05 × 0.95 × 1.10 × 0.9 </w:t>
      </w:r>
      <w:r w:rsidRPr="00530B85">
        <w:rPr>
          <w:rFonts w:ascii="TestGen" w:hAnsi="TestGen" w:cs="TestGen"/>
          <w:b/>
        </w:rPr>
        <w:t>=</w:t>
      </w:r>
      <w:r w:rsidRPr="00530B85">
        <w:rPr>
          <w:b/>
        </w:rPr>
        <w:t xml:space="preserve"> 0.9875; 0.9875 </w:t>
      </w:r>
      <w:r w:rsidRPr="00530B85">
        <w:rPr>
          <w:rFonts w:ascii="TestGen" w:hAnsi="TestGen" w:cs="TestGen"/>
          <w:b/>
        </w:rPr>
        <w:t>-</w:t>
      </w:r>
      <w:r w:rsidRPr="00530B85">
        <w:rPr>
          <w:b/>
        </w:rPr>
        <w:t xml:space="preserve"> 1 </w:t>
      </w:r>
      <w:r w:rsidRPr="00530B85">
        <w:rPr>
          <w:rFonts w:ascii="TestGen" w:hAnsi="TestGen" w:cs="TestGen"/>
          <w:b/>
        </w:rPr>
        <w:t>=</w:t>
      </w:r>
      <w:r w:rsidRPr="00530B85">
        <w:rPr>
          <w:b/>
        </w:rPr>
        <w:t xml:space="preserve"> </w:t>
      </w:r>
      <w:r w:rsidRPr="00530B85">
        <w:rPr>
          <w:rFonts w:ascii="TestGen" w:hAnsi="TestGen" w:cs="TestGen"/>
          <w:b/>
        </w:rPr>
        <w:t>-</w:t>
      </w:r>
      <w:r w:rsidRPr="00530B85">
        <w:rPr>
          <w:b/>
        </w:rPr>
        <w:t>1.25%</w:t>
      </w:r>
    </w:p>
    <w:p w:rsidR="00530B85" w:rsidRPr="0056689F" w:rsidRDefault="00530B85" w:rsidP="007B5A5A">
      <w:pPr>
        <w:autoSpaceDE w:val="0"/>
        <w:autoSpaceDN w:val="0"/>
        <w:adjustRightInd w:val="0"/>
        <w:jc w:val="both"/>
        <w:rPr>
          <w:rFonts w:ascii="Times New Roman" w:hAnsi="Times New Roman" w:cs="Times New Roman"/>
          <w:b/>
          <w:szCs w:val="24"/>
        </w:rPr>
      </w:pPr>
    </w:p>
    <w:p w:rsidR="00937528" w:rsidRPr="0056689F" w:rsidRDefault="00937528" w:rsidP="00406959">
      <w:pPr>
        <w:autoSpaceDE w:val="0"/>
        <w:autoSpaceDN w:val="0"/>
        <w:adjustRightInd w:val="0"/>
        <w:jc w:val="both"/>
        <w:rPr>
          <w:rFonts w:ascii="Times New Roman" w:hAnsi="Times New Roman" w:cs="Times New Roman"/>
          <w:b/>
          <w:szCs w:val="24"/>
        </w:rPr>
      </w:pPr>
      <w:r w:rsidRPr="0056689F">
        <w:rPr>
          <w:rFonts w:ascii="Times New Roman" w:hAnsi="Times New Roman" w:cs="Times New Roman"/>
          <w:b/>
          <w:szCs w:val="24"/>
        </w:rPr>
        <w:t xml:space="preserve">Question </w:t>
      </w:r>
      <w:r w:rsidR="00DD2EB1" w:rsidRPr="0056689F">
        <w:rPr>
          <w:rFonts w:ascii="Times New Roman" w:hAnsi="Times New Roman" w:cs="Times New Roman"/>
          <w:b/>
          <w:szCs w:val="24"/>
        </w:rPr>
        <w:t>3</w:t>
      </w:r>
      <w:r w:rsidRPr="0056689F">
        <w:rPr>
          <w:rFonts w:ascii="Times New Roman" w:hAnsi="Times New Roman" w:cs="Times New Roman"/>
          <w:b/>
          <w:szCs w:val="24"/>
        </w:rPr>
        <w:t>:</w:t>
      </w:r>
    </w:p>
    <w:p w:rsidR="0056689F" w:rsidRDefault="0056689F" w:rsidP="00406959">
      <w:pPr>
        <w:autoSpaceDE w:val="0"/>
        <w:autoSpaceDN w:val="0"/>
        <w:adjustRightInd w:val="0"/>
        <w:jc w:val="both"/>
        <w:rPr>
          <w:rFonts w:ascii="Times New Roman" w:hAnsi="Times New Roman" w:cs="Times New Roman"/>
        </w:rPr>
      </w:pPr>
      <w:r w:rsidRPr="0056689F">
        <w:rPr>
          <w:rFonts w:ascii="Times New Roman" w:hAnsi="Times New Roman" w:cs="Times New Roman"/>
        </w:rPr>
        <w:t>Bear Stearns' stock price closed at $100, $105, $56, $30, $2 over five successive weeks.  The weekly standard deviation of the stock price calculated from this sample is:</w:t>
      </w:r>
    </w:p>
    <w:p w:rsidR="00530B85" w:rsidRDefault="00530B85" w:rsidP="00406959">
      <w:pPr>
        <w:autoSpaceDE w:val="0"/>
        <w:autoSpaceDN w:val="0"/>
        <w:adjustRightInd w:val="0"/>
        <w:jc w:val="both"/>
        <w:rPr>
          <w:rFonts w:ascii="Times New Roman" w:hAnsi="Times New Roman" w:cs="Times New Roman"/>
        </w:rPr>
      </w:pPr>
    </w:p>
    <w:p w:rsidR="00530B85" w:rsidRPr="00530B85" w:rsidRDefault="00530B85" w:rsidP="00530B85">
      <w:pPr>
        <w:pStyle w:val="NormalText"/>
        <w:rPr>
          <w:rFonts w:asciiTheme="minorHAnsi" w:hAnsiTheme="minorHAnsi" w:cstheme="minorBidi"/>
          <w:b/>
          <w:color w:val="auto"/>
          <w:kern w:val="2"/>
          <w:sz w:val="24"/>
          <w:szCs w:val="22"/>
        </w:rPr>
      </w:pPr>
      <w:r w:rsidRPr="00530B85">
        <w:rPr>
          <w:rFonts w:asciiTheme="minorHAnsi" w:hAnsiTheme="minorHAnsi" w:cstheme="minorBidi" w:hint="eastAsia"/>
          <w:b/>
          <w:color w:val="auto"/>
          <w:kern w:val="2"/>
          <w:sz w:val="24"/>
          <w:szCs w:val="22"/>
        </w:rPr>
        <w:t>ANSWER:</w:t>
      </w:r>
      <w:r w:rsidRPr="00530B85">
        <w:rPr>
          <w:rFonts w:asciiTheme="minorHAnsi" w:hAnsiTheme="minorHAnsi" w:cstheme="minorBidi"/>
          <w:b/>
          <w:color w:val="auto"/>
          <w:kern w:val="2"/>
          <w:sz w:val="24"/>
          <w:szCs w:val="22"/>
        </w:rPr>
        <w:t xml:space="preserve"> Average return = (100 + 105 + 56 + 30 + 2) / 5 = 58.6; standard deviation = ((100 - 58.6</w:t>
      </w:r>
      <w:proofErr w:type="gramStart"/>
      <w:r w:rsidRPr="00530B85">
        <w:rPr>
          <w:rFonts w:asciiTheme="minorHAnsi" w:hAnsiTheme="minorHAnsi" w:cstheme="minorBidi"/>
          <w:b/>
          <w:color w:val="auto"/>
          <w:kern w:val="2"/>
          <w:sz w:val="24"/>
          <w:szCs w:val="22"/>
        </w:rPr>
        <w:t>)^</w:t>
      </w:r>
      <w:proofErr w:type="gramEnd"/>
      <w:r w:rsidRPr="00530B85">
        <w:rPr>
          <w:rFonts w:asciiTheme="minorHAnsi" w:hAnsiTheme="minorHAnsi" w:cstheme="minorBidi"/>
          <w:b/>
          <w:color w:val="auto"/>
          <w:kern w:val="2"/>
          <w:sz w:val="24"/>
          <w:szCs w:val="22"/>
        </w:rPr>
        <w:t>2 + (105 - 58.6)^2 + (56 - 58.6)^2 + (30 - 58.6)^2 + (2 - 58.6)^2)) / (5 - 1) = $44.43</w:t>
      </w:r>
    </w:p>
    <w:p w:rsidR="00530B85" w:rsidRPr="0056689F" w:rsidRDefault="00530B85" w:rsidP="00530B85">
      <w:pPr>
        <w:pStyle w:val="NormalText"/>
        <w:rPr>
          <w:rFonts w:ascii="Times New Roman" w:hAnsi="Times New Roman" w:cs="Times New Roman"/>
          <w:b/>
          <w:szCs w:val="24"/>
        </w:rPr>
      </w:pPr>
    </w:p>
    <w:p w:rsidR="00B72D94" w:rsidRPr="0056689F" w:rsidRDefault="00B72D94" w:rsidP="00B72D94">
      <w:pPr>
        <w:autoSpaceDE w:val="0"/>
        <w:autoSpaceDN w:val="0"/>
        <w:adjustRightInd w:val="0"/>
        <w:jc w:val="both"/>
        <w:rPr>
          <w:rFonts w:ascii="Times New Roman" w:hAnsi="Times New Roman" w:cs="Times New Roman"/>
          <w:b/>
          <w:szCs w:val="24"/>
        </w:rPr>
      </w:pPr>
      <w:r w:rsidRPr="0056689F">
        <w:rPr>
          <w:rFonts w:ascii="Times New Roman" w:hAnsi="Times New Roman" w:cs="Times New Roman"/>
          <w:b/>
          <w:szCs w:val="24"/>
        </w:rPr>
        <w:t>Question4:</w:t>
      </w:r>
    </w:p>
    <w:p w:rsidR="0056689F" w:rsidRDefault="0056689F" w:rsidP="00B72D94">
      <w:pPr>
        <w:autoSpaceDE w:val="0"/>
        <w:autoSpaceDN w:val="0"/>
        <w:adjustRightInd w:val="0"/>
        <w:jc w:val="both"/>
        <w:rPr>
          <w:rFonts w:ascii="Times New Roman" w:hAnsi="Times New Roman" w:cs="Times New Roman"/>
        </w:rPr>
      </w:pPr>
      <w:r w:rsidRPr="0056689F">
        <w:rPr>
          <w:rFonts w:ascii="Times New Roman" w:hAnsi="Times New Roman" w:cs="Times New Roman"/>
        </w:rPr>
        <w:t>The average annual return over the period 1926-2009 for the S&amp;P 500 is 11.7%, and the standard deviation of returns is 20.5%.  Based on these numbers, what is a 67% confidence interval for 2010 returns?</w:t>
      </w:r>
    </w:p>
    <w:p w:rsidR="00530B85" w:rsidRDefault="00530B85" w:rsidP="00B72D94">
      <w:pPr>
        <w:autoSpaceDE w:val="0"/>
        <w:autoSpaceDN w:val="0"/>
        <w:adjustRightInd w:val="0"/>
        <w:jc w:val="both"/>
        <w:rPr>
          <w:rFonts w:ascii="Times New Roman" w:hAnsi="Times New Roman" w:cs="Times New Roman"/>
        </w:rPr>
      </w:pPr>
    </w:p>
    <w:p w:rsidR="00530B85" w:rsidRPr="00530B85" w:rsidRDefault="00530B85" w:rsidP="00530B85">
      <w:pPr>
        <w:pStyle w:val="NormalText"/>
        <w:rPr>
          <w:rFonts w:asciiTheme="minorHAnsi" w:hAnsiTheme="minorHAnsi" w:cstheme="minorBidi"/>
          <w:b/>
          <w:color w:val="auto"/>
          <w:kern w:val="2"/>
          <w:sz w:val="24"/>
          <w:szCs w:val="22"/>
        </w:rPr>
      </w:pPr>
      <w:r w:rsidRPr="00530B85">
        <w:rPr>
          <w:rFonts w:asciiTheme="minorHAnsi" w:hAnsiTheme="minorHAnsi" w:cstheme="minorBidi" w:hint="eastAsia"/>
          <w:b/>
          <w:color w:val="auto"/>
          <w:kern w:val="2"/>
          <w:sz w:val="24"/>
          <w:szCs w:val="22"/>
        </w:rPr>
        <w:t xml:space="preserve">ANSWER: </w:t>
      </w:r>
      <w:r w:rsidRPr="00530B85">
        <w:rPr>
          <w:rFonts w:asciiTheme="minorHAnsi" w:hAnsiTheme="minorHAnsi" w:cstheme="minorBidi"/>
          <w:b/>
          <w:color w:val="auto"/>
          <w:kern w:val="2"/>
          <w:sz w:val="24"/>
          <w:szCs w:val="22"/>
        </w:rPr>
        <w:t xml:space="preserve">11.7% - (1 × 20.5%) = -8.8%; 11.7% </w:t>
      </w:r>
      <w:proofErr w:type="gramStart"/>
      <w:r w:rsidRPr="00530B85">
        <w:rPr>
          <w:rFonts w:asciiTheme="minorHAnsi" w:hAnsiTheme="minorHAnsi" w:cstheme="minorBidi"/>
          <w:b/>
          <w:color w:val="auto"/>
          <w:kern w:val="2"/>
          <w:sz w:val="24"/>
          <w:szCs w:val="22"/>
        </w:rPr>
        <w:t>+(</w:t>
      </w:r>
      <w:proofErr w:type="gramEnd"/>
      <w:r w:rsidRPr="00530B85">
        <w:rPr>
          <w:rFonts w:asciiTheme="minorHAnsi" w:hAnsiTheme="minorHAnsi" w:cstheme="minorBidi"/>
          <w:b/>
          <w:color w:val="auto"/>
          <w:kern w:val="2"/>
          <w:sz w:val="24"/>
          <w:szCs w:val="22"/>
        </w:rPr>
        <w:t xml:space="preserve"> 1 × 20.5%) = 32.2%</w:t>
      </w:r>
    </w:p>
    <w:p w:rsidR="00530B85" w:rsidRDefault="00530B85" w:rsidP="00B72D94">
      <w:pPr>
        <w:autoSpaceDE w:val="0"/>
        <w:autoSpaceDN w:val="0"/>
        <w:adjustRightInd w:val="0"/>
        <w:jc w:val="both"/>
        <w:rPr>
          <w:rFonts w:ascii="Times New Roman" w:hAnsi="Times New Roman" w:cs="Times New Roman"/>
        </w:rPr>
      </w:pPr>
    </w:p>
    <w:p w:rsidR="00530B85" w:rsidRPr="0056689F" w:rsidRDefault="00530B85" w:rsidP="00B72D94">
      <w:pPr>
        <w:autoSpaceDE w:val="0"/>
        <w:autoSpaceDN w:val="0"/>
        <w:adjustRightInd w:val="0"/>
        <w:jc w:val="both"/>
        <w:rPr>
          <w:rFonts w:ascii="Times New Roman" w:hAnsi="Times New Roman" w:cs="Times New Roman"/>
        </w:rPr>
      </w:pPr>
    </w:p>
    <w:p w:rsidR="0056689F" w:rsidRPr="0056689F" w:rsidRDefault="0056689F" w:rsidP="0056689F">
      <w:pPr>
        <w:autoSpaceDE w:val="0"/>
        <w:autoSpaceDN w:val="0"/>
        <w:adjustRightInd w:val="0"/>
        <w:jc w:val="both"/>
        <w:rPr>
          <w:rFonts w:ascii="Times New Roman" w:hAnsi="Times New Roman" w:cs="Times New Roman"/>
          <w:b/>
          <w:szCs w:val="24"/>
        </w:rPr>
      </w:pPr>
      <w:r w:rsidRPr="0056689F">
        <w:rPr>
          <w:rFonts w:ascii="Times New Roman" w:hAnsi="Times New Roman" w:cs="Times New Roman"/>
          <w:b/>
          <w:szCs w:val="24"/>
        </w:rPr>
        <w:lastRenderedPageBreak/>
        <w:t>Question5:</w:t>
      </w:r>
    </w:p>
    <w:p w:rsidR="0056689F" w:rsidRPr="0056689F" w:rsidRDefault="0056689F" w:rsidP="0056689F">
      <w:pPr>
        <w:pStyle w:val="NormalText"/>
        <w:rPr>
          <w:rFonts w:ascii="Times New Roman" w:hAnsi="Times New Roman" w:cs="Times New Roman"/>
        </w:rPr>
      </w:pPr>
      <w:r w:rsidRPr="0056689F">
        <w:rPr>
          <w:rFonts w:ascii="Times New Roman" w:hAnsi="Times New Roman" w:cs="Times New Roman"/>
          <w:i/>
          <w:iCs/>
        </w:rPr>
        <w:t>Use the information for the question(s) below.</w:t>
      </w:r>
    </w:p>
    <w:p w:rsidR="0056689F" w:rsidRDefault="0056689F" w:rsidP="0056689F">
      <w:pPr>
        <w:pStyle w:val="NormalText"/>
        <w:jc w:val="both"/>
      </w:pPr>
      <w:r w:rsidRPr="0056689F">
        <w:rPr>
          <w:rFonts w:ascii="Times New Roman" w:hAnsi="Times New Roman" w:cs="Times New Roman"/>
        </w:rPr>
        <w:t>Consider an economy with two types of firms, S and I.  S firms always move together, but I firms move independently of each other.  For both types of firms there is a 70% probability that the firm will have a</w:t>
      </w:r>
      <w:r>
        <w:t xml:space="preserve"> 20% return and a 30% probability that the firm will have a </w:t>
      </w:r>
      <w:r>
        <w:rPr>
          <w:rFonts w:ascii="TestGen" w:hAnsi="TestGen" w:cs="TestGen"/>
        </w:rPr>
        <w:t>-</w:t>
      </w:r>
      <w:r>
        <w:t>30% return.</w:t>
      </w:r>
      <w:r>
        <w:rPr>
          <w:rFonts w:hint="eastAsia"/>
        </w:rPr>
        <w:t xml:space="preserve"> (1)</w:t>
      </w:r>
      <w:r>
        <w:t>What is the expected return for an individual firm?</w:t>
      </w:r>
      <w:r>
        <w:rPr>
          <w:rFonts w:hint="eastAsia"/>
        </w:rPr>
        <w:t xml:space="preserve"> (2) </w:t>
      </w:r>
      <w:r>
        <w:t>The standard deviation for the return on an individual firm is closest to</w:t>
      </w:r>
      <w:r>
        <w:rPr>
          <w:rFonts w:hint="eastAsia"/>
        </w:rPr>
        <w:t xml:space="preserve"> (3) </w:t>
      </w:r>
      <w:proofErr w:type="gramStart"/>
      <w:r>
        <w:t>The</w:t>
      </w:r>
      <w:proofErr w:type="gramEnd"/>
      <w:r>
        <w:t xml:space="preserve"> standard deviation for the return on an portfolio of 20 type S firms is closest to:</w:t>
      </w:r>
      <w:r>
        <w:rPr>
          <w:rFonts w:hint="eastAsia"/>
        </w:rPr>
        <w:t xml:space="preserve"> (4) </w:t>
      </w:r>
      <w:r>
        <w:t>The standard deviation for the return on a portfolio of 20 type I firms is closest to:</w:t>
      </w:r>
    </w:p>
    <w:p w:rsidR="00530B85" w:rsidRDefault="00530B85" w:rsidP="0056689F">
      <w:pPr>
        <w:pStyle w:val="NormalText"/>
        <w:jc w:val="both"/>
      </w:pPr>
    </w:p>
    <w:p w:rsidR="00530B85" w:rsidRPr="00530B85" w:rsidRDefault="00530B85" w:rsidP="0056689F">
      <w:pPr>
        <w:pStyle w:val="NormalText"/>
        <w:jc w:val="both"/>
        <w:rPr>
          <w:rFonts w:asciiTheme="minorHAnsi" w:hAnsiTheme="minorHAnsi" w:cstheme="minorBidi"/>
          <w:b/>
          <w:color w:val="auto"/>
          <w:kern w:val="2"/>
          <w:sz w:val="24"/>
          <w:szCs w:val="24"/>
        </w:rPr>
      </w:pPr>
      <w:r w:rsidRPr="00530B85">
        <w:rPr>
          <w:rFonts w:asciiTheme="minorHAnsi" w:hAnsiTheme="minorHAnsi" w:cstheme="minorBidi" w:hint="eastAsia"/>
          <w:b/>
          <w:color w:val="auto"/>
          <w:kern w:val="2"/>
          <w:sz w:val="24"/>
          <w:szCs w:val="24"/>
        </w:rPr>
        <w:t>ANSWER:</w:t>
      </w:r>
    </w:p>
    <w:p w:rsidR="00530B85" w:rsidRPr="00530B85" w:rsidRDefault="00530B85" w:rsidP="0056689F">
      <w:pPr>
        <w:pStyle w:val="NormalText"/>
        <w:jc w:val="both"/>
        <w:rPr>
          <w:b/>
          <w:sz w:val="24"/>
          <w:szCs w:val="24"/>
        </w:rPr>
      </w:pPr>
      <w:r w:rsidRPr="00530B85">
        <w:rPr>
          <w:rFonts w:hint="eastAsia"/>
          <w:b/>
          <w:sz w:val="24"/>
          <w:szCs w:val="24"/>
        </w:rPr>
        <w:t>(1)</w:t>
      </w:r>
      <w:r w:rsidRPr="00530B85">
        <w:rPr>
          <w:b/>
          <w:sz w:val="24"/>
          <w:szCs w:val="24"/>
        </w:rPr>
        <w:t xml:space="preserve"> </w:t>
      </w:r>
      <w:proofErr w:type="gramStart"/>
      <w:r w:rsidRPr="00530B85">
        <w:rPr>
          <w:b/>
          <w:sz w:val="24"/>
          <w:szCs w:val="24"/>
        </w:rPr>
        <w:t>expected</w:t>
      </w:r>
      <w:proofErr w:type="gramEnd"/>
      <w:r w:rsidRPr="00530B85">
        <w:rPr>
          <w:b/>
          <w:sz w:val="24"/>
          <w:szCs w:val="24"/>
        </w:rPr>
        <w:t xml:space="preserve"> return </w:t>
      </w:r>
      <w:r w:rsidRPr="00530B85">
        <w:rPr>
          <w:rFonts w:ascii="TestGen" w:hAnsi="TestGen" w:cs="TestGen"/>
          <w:b/>
          <w:sz w:val="24"/>
          <w:szCs w:val="24"/>
        </w:rPr>
        <w:t>=</w:t>
      </w:r>
      <w:r w:rsidRPr="00530B85">
        <w:rPr>
          <w:b/>
          <w:sz w:val="24"/>
          <w:szCs w:val="24"/>
        </w:rPr>
        <w:t xml:space="preserve"> 0.7(20%) </w:t>
      </w:r>
      <w:r w:rsidRPr="00530B85">
        <w:rPr>
          <w:rFonts w:ascii="TestGen" w:hAnsi="TestGen" w:cs="TestGen"/>
          <w:b/>
          <w:sz w:val="24"/>
          <w:szCs w:val="24"/>
        </w:rPr>
        <w:t>+</w:t>
      </w:r>
      <w:r w:rsidRPr="00530B85">
        <w:rPr>
          <w:b/>
          <w:sz w:val="24"/>
          <w:szCs w:val="24"/>
        </w:rPr>
        <w:t xml:space="preserve"> 0.3(</w:t>
      </w:r>
      <w:r w:rsidRPr="00530B85">
        <w:rPr>
          <w:rFonts w:ascii="TestGen" w:hAnsi="TestGen" w:cs="TestGen"/>
          <w:b/>
          <w:sz w:val="24"/>
          <w:szCs w:val="24"/>
        </w:rPr>
        <w:t>-</w:t>
      </w:r>
      <w:r w:rsidRPr="00530B85">
        <w:rPr>
          <w:b/>
          <w:sz w:val="24"/>
          <w:szCs w:val="24"/>
        </w:rPr>
        <w:t xml:space="preserve">30%) </w:t>
      </w:r>
      <w:r w:rsidRPr="00530B85">
        <w:rPr>
          <w:rFonts w:ascii="TestGen" w:hAnsi="TestGen" w:cs="TestGen"/>
          <w:b/>
          <w:sz w:val="24"/>
          <w:szCs w:val="24"/>
        </w:rPr>
        <w:t>=</w:t>
      </w:r>
      <w:r w:rsidRPr="00530B85">
        <w:rPr>
          <w:b/>
          <w:sz w:val="24"/>
          <w:szCs w:val="24"/>
        </w:rPr>
        <w:t xml:space="preserve"> 5%</w:t>
      </w:r>
    </w:p>
    <w:p w:rsidR="00530B85" w:rsidRPr="00530B85" w:rsidRDefault="00530B85" w:rsidP="00530B85">
      <w:pPr>
        <w:pStyle w:val="NormalText"/>
        <w:rPr>
          <w:b/>
          <w:sz w:val="24"/>
          <w:szCs w:val="24"/>
        </w:rPr>
      </w:pPr>
      <w:r w:rsidRPr="00530B85">
        <w:rPr>
          <w:rFonts w:hint="eastAsia"/>
          <w:b/>
          <w:sz w:val="24"/>
          <w:szCs w:val="24"/>
        </w:rPr>
        <w:t>(2</w:t>
      </w:r>
      <w:proofErr w:type="gramStart"/>
      <w:r w:rsidRPr="00530B85">
        <w:rPr>
          <w:rFonts w:hint="eastAsia"/>
          <w:b/>
          <w:sz w:val="24"/>
          <w:szCs w:val="24"/>
        </w:rPr>
        <w:t>)</w:t>
      </w:r>
      <w:r w:rsidRPr="00530B85">
        <w:rPr>
          <w:b/>
          <w:sz w:val="24"/>
          <w:szCs w:val="24"/>
        </w:rPr>
        <w:t>standard</w:t>
      </w:r>
      <w:proofErr w:type="gramEnd"/>
      <w:r w:rsidRPr="00530B85">
        <w:rPr>
          <w:b/>
          <w:sz w:val="24"/>
          <w:szCs w:val="24"/>
        </w:rPr>
        <w:t xml:space="preserve"> deviation </w:t>
      </w:r>
      <w:r w:rsidRPr="00530B85">
        <w:rPr>
          <w:rFonts w:ascii="TestGen" w:hAnsi="TestGen" w:cs="TestGen"/>
          <w:b/>
          <w:sz w:val="24"/>
          <w:szCs w:val="24"/>
        </w:rPr>
        <w:t>=</w:t>
      </w:r>
      <w:r w:rsidRPr="00530B85">
        <w:rPr>
          <w:b/>
          <w:sz w:val="24"/>
          <w:szCs w:val="24"/>
        </w:rPr>
        <w:t xml:space="preserve"> </w:t>
      </w:r>
      <w:r w:rsidRPr="00530B85">
        <w:rPr>
          <w:rFonts w:ascii="TestGen" w:hAnsi="TestGen" w:cs="TestGen"/>
          <w:b/>
          <w:noProof/>
          <w:sz w:val="24"/>
          <w:szCs w:val="24"/>
        </w:rPr>
        <w:drawing>
          <wp:inline distT="0" distB="0" distL="0" distR="0">
            <wp:extent cx="2028825" cy="209550"/>
            <wp:effectExtent l="1905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028825" cy="209550"/>
                    </a:xfrm>
                    <a:prstGeom prst="rect">
                      <a:avLst/>
                    </a:prstGeom>
                    <a:noFill/>
                    <a:ln w="9525">
                      <a:noFill/>
                      <a:miter lim="800000"/>
                      <a:headEnd/>
                      <a:tailEnd/>
                    </a:ln>
                  </pic:spPr>
                </pic:pic>
              </a:graphicData>
            </a:graphic>
          </wp:inline>
        </w:drawing>
      </w:r>
      <w:r w:rsidRPr="00530B85">
        <w:rPr>
          <w:b/>
          <w:sz w:val="24"/>
          <w:szCs w:val="24"/>
        </w:rPr>
        <w:t xml:space="preserve"> </w:t>
      </w:r>
      <w:r w:rsidRPr="00530B85">
        <w:rPr>
          <w:rFonts w:ascii="TestGen" w:hAnsi="TestGen" w:cs="TestGen"/>
          <w:b/>
          <w:sz w:val="24"/>
          <w:szCs w:val="24"/>
        </w:rPr>
        <w:t>=</w:t>
      </w:r>
      <w:r w:rsidRPr="00530B85">
        <w:rPr>
          <w:b/>
          <w:sz w:val="24"/>
          <w:szCs w:val="24"/>
        </w:rPr>
        <w:t xml:space="preserve"> 0.2291</w:t>
      </w:r>
    </w:p>
    <w:p w:rsidR="00530B85" w:rsidRPr="00530B85" w:rsidRDefault="00530B85" w:rsidP="0056689F">
      <w:pPr>
        <w:pStyle w:val="NormalText"/>
        <w:jc w:val="both"/>
        <w:rPr>
          <w:b/>
          <w:sz w:val="24"/>
          <w:szCs w:val="24"/>
        </w:rPr>
      </w:pPr>
      <w:r w:rsidRPr="00530B85">
        <w:rPr>
          <w:rFonts w:hint="eastAsia"/>
          <w:b/>
          <w:sz w:val="24"/>
          <w:szCs w:val="24"/>
        </w:rPr>
        <w:t>(3)</w:t>
      </w:r>
      <w:r w:rsidRPr="00530B85">
        <w:rPr>
          <w:b/>
          <w:sz w:val="24"/>
          <w:szCs w:val="24"/>
        </w:rPr>
        <w:t xml:space="preserve"> Since all these firms move the same, there is no adjustment to the standard deviation.</w:t>
      </w:r>
    </w:p>
    <w:p w:rsidR="00530B85" w:rsidRPr="00530B85" w:rsidRDefault="00530B85" w:rsidP="00530B85">
      <w:pPr>
        <w:pStyle w:val="NormalText"/>
        <w:rPr>
          <w:rFonts w:ascii="TestGen" w:hAnsi="TestGen" w:cs="TestGen"/>
          <w:b/>
          <w:sz w:val="24"/>
          <w:szCs w:val="24"/>
        </w:rPr>
      </w:pPr>
      <w:r w:rsidRPr="00530B85">
        <w:rPr>
          <w:rFonts w:hint="eastAsia"/>
          <w:b/>
          <w:sz w:val="24"/>
          <w:szCs w:val="24"/>
        </w:rPr>
        <w:t>(4)</w:t>
      </w:r>
      <w:r w:rsidRPr="00530B85">
        <w:rPr>
          <w:b/>
          <w:sz w:val="24"/>
          <w:szCs w:val="24"/>
        </w:rPr>
        <w:t xml:space="preserve"> Since all these firms move independently,</w:t>
      </w:r>
    </w:p>
    <w:p w:rsidR="00530B85" w:rsidRPr="00530B85" w:rsidRDefault="00530B85" w:rsidP="00530B85">
      <w:pPr>
        <w:pStyle w:val="NormalText"/>
        <w:jc w:val="both"/>
        <w:rPr>
          <w:b/>
          <w:sz w:val="24"/>
          <w:szCs w:val="24"/>
        </w:rPr>
      </w:pPr>
      <w:proofErr w:type="spellStart"/>
      <w:proofErr w:type="gramStart"/>
      <w:r w:rsidRPr="00530B85">
        <w:rPr>
          <w:b/>
          <w:sz w:val="24"/>
          <w:szCs w:val="24"/>
        </w:rPr>
        <w:t>stdev</w:t>
      </w:r>
      <w:proofErr w:type="spellEnd"/>
      <w:proofErr w:type="gramEnd"/>
      <w:r w:rsidRPr="00530B85">
        <w:rPr>
          <w:b/>
          <w:sz w:val="24"/>
          <w:szCs w:val="24"/>
        </w:rPr>
        <w:t xml:space="preserve"> </w:t>
      </w:r>
      <w:r w:rsidRPr="00530B85">
        <w:rPr>
          <w:rFonts w:ascii="TestGen" w:hAnsi="TestGen" w:cs="TestGen"/>
          <w:b/>
          <w:sz w:val="24"/>
          <w:szCs w:val="24"/>
        </w:rPr>
        <w:t>=</w:t>
      </w:r>
      <w:r w:rsidRPr="00530B85">
        <w:rPr>
          <w:b/>
          <w:sz w:val="24"/>
          <w:szCs w:val="24"/>
        </w:rPr>
        <w:t xml:space="preserve"> </w:t>
      </w:r>
      <w:proofErr w:type="spellStart"/>
      <w:r w:rsidRPr="00530B85">
        <w:rPr>
          <w:b/>
          <w:sz w:val="24"/>
          <w:szCs w:val="24"/>
        </w:rPr>
        <w:t>stdev</w:t>
      </w:r>
      <w:proofErr w:type="spellEnd"/>
      <w:r w:rsidRPr="00530B85">
        <w:rPr>
          <w:b/>
          <w:sz w:val="24"/>
          <w:szCs w:val="24"/>
        </w:rPr>
        <w:t xml:space="preserve">(single firm) / </w:t>
      </w:r>
      <w:r w:rsidRPr="00530B85">
        <w:rPr>
          <w:rFonts w:ascii="TestGen" w:hAnsi="TestGen" w:cs="TestGen"/>
          <w:b/>
          <w:noProof/>
          <w:sz w:val="24"/>
          <w:szCs w:val="24"/>
        </w:rPr>
        <w:drawing>
          <wp:inline distT="0" distB="0" distL="0" distR="0">
            <wp:extent cx="895350" cy="180975"/>
            <wp:effectExtent l="1905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95350" cy="180975"/>
                    </a:xfrm>
                    <a:prstGeom prst="rect">
                      <a:avLst/>
                    </a:prstGeom>
                    <a:noFill/>
                    <a:ln w="9525">
                      <a:noFill/>
                      <a:miter lim="800000"/>
                      <a:headEnd/>
                      <a:tailEnd/>
                    </a:ln>
                  </pic:spPr>
                </pic:pic>
              </a:graphicData>
            </a:graphic>
          </wp:inline>
        </w:drawing>
      </w:r>
      <w:r w:rsidRPr="00530B85">
        <w:rPr>
          <w:b/>
          <w:sz w:val="24"/>
          <w:szCs w:val="24"/>
        </w:rPr>
        <w:t xml:space="preserve"> </w:t>
      </w:r>
      <w:r w:rsidRPr="00530B85">
        <w:rPr>
          <w:rFonts w:ascii="TestGen" w:hAnsi="TestGen" w:cs="TestGen"/>
          <w:b/>
          <w:sz w:val="24"/>
          <w:szCs w:val="24"/>
        </w:rPr>
        <w:t>=</w:t>
      </w:r>
      <w:r w:rsidRPr="00530B85">
        <w:rPr>
          <w:b/>
          <w:sz w:val="24"/>
          <w:szCs w:val="24"/>
        </w:rPr>
        <w:t xml:space="preserve"> 0.2291 / </w:t>
      </w:r>
      <w:r w:rsidRPr="00530B85">
        <w:rPr>
          <w:rFonts w:ascii="TestGen" w:hAnsi="TestGen" w:cs="TestGen"/>
          <w:b/>
          <w:noProof/>
          <w:sz w:val="24"/>
          <w:szCs w:val="24"/>
        </w:rPr>
        <w:drawing>
          <wp:inline distT="0" distB="0" distL="0" distR="0">
            <wp:extent cx="228600" cy="180975"/>
            <wp:effectExtent l="1905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28600" cy="180975"/>
                    </a:xfrm>
                    <a:prstGeom prst="rect">
                      <a:avLst/>
                    </a:prstGeom>
                    <a:noFill/>
                    <a:ln w="9525">
                      <a:noFill/>
                      <a:miter lim="800000"/>
                      <a:headEnd/>
                      <a:tailEnd/>
                    </a:ln>
                  </pic:spPr>
                </pic:pic>
              </a:graphicData>
            </a:graphic>
          </wp:inline>
        </w:drawing>
      </w:r>
      <w:r w:rsidRPr="00530B85">
        <w:rPr>
          <w:b/>
          <w:sz w:val="24"/>
          <w:szCs w:val="24"/>
        </w:rPr>
        <w:t xml:space="preserve"> </w:t>
      </w:r>
      <w:r w:rsidRPr="00530B85">
        <w:rPr>
          <w:rFonts w:ascii="TestGen" w:hAnsi="TestGen" w:cs="TestGen"/>
          <w:b/>
          <w:sz w:val="24"/>
          <w:szCs w:val="24"/>
        </w:rPr>
        <w:t>=</w:t>
      </w:r>
      <w:r w:rsidRPr="00530B85">
        <w:rPr>
          <w:b/>
          <w:sz w:val="24"/>
          <w:szCs w:val="24"/>
        </w:rPr>
        <w:t xml:space="preserve"> 0.0512</w:t>
      </w:r>
    </w:p>
    <w:p w:rsidR="00530B85" w:rsidRDefault="00530B85" w:rsidP="0056689F">
      <w:pPr>
        <w:pStyle w:val="NormalText"/>
        <w:jc w:val="both"/>
      </w:pPr>
    </w:p>
    <w:p w:rsidR="0056689F" w:rsidRPr="0056689F" w:rsidRDefault="0056689F" w:rsidP="0056689F">
      <w:pPr>
        <w:autoSpaceDE w:val="0"/>
        <w:autoSpaceDN w:val="0"/>
        <w:adjustRightInd w:val="0"/>
        <w:jc w:val="both"/>
        <w:rPr>
          <w:rFonts w:ascii="Times New Roman" w:hAnsi="Times New Roman" w:cs="Times New Roman"/>
          <w:b/>
          <w:szCs w:val="24"/>
        </w:rPr>
      </w:pPr>
      <w:r w:rsidRPr="0056689F">
        <w:rPr>
          <w:rFonts w:ascii="Times New Roman" w:hAnsi="Times New Roman" w:cs="Times New Roman"/>
          <w:b/>
          <w:szCs w:val="24"/>
        </w:rPr>
        <w:t>Question</w:t>
      </w:r>
      <w:r>
        <w:rPr>
          <w:rFonts w:ascii="Times New Roman" w:hAnsi="Times New Roman" w:cs="Times New Roman" w:hint="eastAsia"/>
          <w:b/>
          <w:szCs w:val="24"/>
        </w:rPr>
        <w:t>6</w:t>
      </w:r>
      <w:r w:rsidRPr="0056689F">
        <w:rPr>
          <w:rFonts w:ascii="Times New Roman" w:hAnsi="Times New Roman" w:cs="Times New Roman"/>
          <w:b/>
          <w:szCs w:val="24"/>
        </w:rPr>
        <w:t>:</w:t>
      </w:r>
    </w:p>
    <w:p w:rsidR="0056689F" w:rsidRDefault="0056689F" w:rsidP="0056689F">
      <w:pPr>
        <w:pStyle w:val="NormalText"/>
        <w:jc w:val="both"/>
      </w:pPr>
      <w:r>
        <w:t xml:space="preserve">A portfolio has three stocks </w:t>
      </w:r>
      <w:r>
        <w:rPr>
          <w:rFonts w:ascii="TestGen" w:hAnsi="TestGen" w:cs="TestGen"/>
        </w:rPr>
        <w:t></w:t>
      </w:r>
      <w:r>
        <w:t xml:space="preserve"> 200 shares of Yahoo (YHOO), 100 Shares of General Motors (GM), and 50 shares of Standard and Poor's Index Fund (SPY).  If the price of YHOO is $30, the price of GM is $30, and the price of SPY is $130, calculate the portfolio weight of YHOO and GM.</w:t>
      </w:r>
    </w:p>
    <w:p w:rsidR="00530B85" w:rsidRDefault="00530B85" w:rsidP="0056689F">
      <w:pPr>
        <w:pStyle w:val="NormalText"/>
        <w:jc w:val="both"/>
      </w:pPr>
    </w:p>
    <w:p w:rsidR="00530B85" w:rsidRDefault="00530B85" w:rsidP="00530B85">
      <w:pPr>
        <w:pStyle w:val="NormalText"/>
        <w:jc w:val="both"/>
        <w:rPr>
          <w:rFonts w:asciiTheme="minorHAnsi" w:hAnsiTheme="minorHAnsi" w:cstheme="minorBidi"/>
          <w:b/>
          <w:color w:val="auto"/>
          <w:kern w:val="2"/>
          <w:sz w:val="24"/>
          <w:szCs w:val="22"/>
        </w:rPr>
      </w:pPr>
      <w:r w:rsidRPr="00530B85">
        <w:rPr>
          <w:rFonts w:asciiTheme="minorHAnsi" w:hAnsiTheme="minorHAnsi" w:cstheme="minorBidi" w:hint="eastAsia"/>
          <w:b/>
          <w:color w:val="auto"/>
          <w:kern w:val="2"/>
          <w:sz w:val="24"/>
          <w:szCs w:val="22"/>
        </w:rPr>
        <w:t>ANSWER:</w:t>
      </w:r>
    </w:p>
    <w:p w:rsidR="007268D7" w:rsidRDefault="00530B85" w:rsidP="00530B85">
      <w:pPr>
        <w:pStyle w:val="NormalText"/>
        <w:jc w:val="both"/>
        <w:rPr>
          <w:b/>
          <w:sz w:val="24"/>
          <w:szCs w:val="24"/>
        </w:rPr>
      </w:pPr>
      <w:r w:rsidRPr="00530B85">
        <w:rPr>
          <w:b/>
          <w:sz w:val="24"/>
          <w:szCs w:val="24"/>
        </w:rPr>
        <w:t xml:space="preserve">Compute the value of each stock in the portfolio by multiplying stock price by number of shares of each. Compute total portfolio value by adding each component in part A.  Divide YHOO value by portfolio value to compute weight and similarly for GM.  Thus, total portfolio value </w:t>
      </w:r>
      <w:r w:rsidRPr="00530B85">
        <w:rPr>
          <w:rFonts w:ascii="TestGen" w:hAnsi="TestGen" w:cs="TestGen"/>
          <w:b/>
          <w:sz w:val="24"/>
          <w:szCs w:val="24"/>
        </w:rPr>
        <w:t>=</w:t>
      </w:r>
      <w:r w:rsidRPr="00530B85">
        <w:rPr>
          <w:b/>
          <w:sz w:val="24"/>
          <w:szCs w:val="24"/>
        </w:rPr>
        <w:t xml:space="preserve"> 200 × 30 </w:t>
      </w:r>
      <w:r w:rsidRPr="00530B85">
        <w:rPr>
          <w:rFonts w:ascii="TestGen" w:hAnsi="TestGen" w:cs="TestGen"/>
          <w:b/>
          <w:sz w:val="24"/>
          <w:szCs w:val="24"/>
        </w:rPr>
        <w:t>+</w:t>
      </w:r>
      <w:r w:rsidRPr="00530B85">
        <w:rPr>
          <w:b/>
          <w:sz w:val="24"/>
          <w:szCs w:val="24"/>
        </w:rPr>
        <w:t xml:space="preserve"> 100 × 30 </w:t>
      </w:r>
      <w:r w:rsidRPr="00530B85">
        <w:rPr>
          <w:rFonts w:ascii="TestGen" w:hAnsi="TestGen" w:cs="TestGen"/>
          <w:b/>
          <w:sz w:val="24"/>
          <w:szCs w:val="24"/>
        </w:rPr>
        <w:t>+</w:t>
      </w:r>
      <w:r w:rsidRPr="00530B85">
        <w:rPr>
          <w:b/>
          <w:sz w:val="24"/>
          <w:szCs w:val="24"/>
        </w:rPr>
        <w:t xml:space="preserve"> 50 × 130 </w:t>
      </w:r>
      <w:r w:rsidRPr="00530B85">
        <w:rPr>
          <w:rFonts w:ascii="TestGen" w:hAnsi="TestGen" w:cs="TestGen"/>
          <w:b/>
          <w:sz w:val="24"/>
          <w:szCs w:val="24"/>
        </w:rPr>
        <w:t>=</w:t>
      </w:r>
      <w:r w:rsidRPr="00530B85">
        <w:rPr>
          <w:b/>
          <w:sz w:val="24"/>
          <w:szCs w:val="24"/>
        </w:rPr>
        <w:t xml:space="preserve"> 15,500; weight of YHOO </w:t>
      </w:r>
      <w:r w:rsidRPr="00530B85">
        <w:rPr>
          <w:rFonts w:ascii="TestGen" w:hAnsi="TestGen" w:cs="TestGen"/>
          <w:b/>
          <w:sz w:val="24"/>
          <w:szCs w:val="24"/>
        </w:rPr>
        <w:t>=</w:t>
      </w:r>
      <w:r w:rsidRPr="00530B85">
        <w:rPr>
          <w:b/>
          <w:sz w:val="24"/>
          <w:szCs w:val="24"/>
        </w:rPr>
        <w:t xml:space="preserve"> 6000 / 15,500 </w:t>
      </w:r>
      <w:r w:rsidRPr="00530B85">
        <w:rPr>
          <w:rFonts w:ascii="TestGen" w:hAnsi="TestGen" w:cs="TestGen"/>
          <w:b/>
          <w:sz w:val="24"/>
          <w:szCs w:val="24"/>
        </w:rPr>
        <w:t>=</w:t>
      </w:r>
      <w:r w:rsidRPr="00530B85">
        <w:rPr>
          <w:b/>
          <w:sz w:val="24"/>
          <w:szCs w:val="24"/>
        </w:rPr>
        <w:t xml:space="preserve"> 38.7%; weight of GM </w:t>
      </w:r>
      <w:r w:rsidRPr="00530B85">
        <w:rPr>
          <w:rFonts w:ascii="TestGen" w:hAnsi="TestGen" w:cs="TestGen"/>
          <w:b/>
          <w:sz w:val="24"/>
          <w:szCs w:val="24"/>
        </w:rPr>
        <w:t>=</w:t>
      </w:r>
      <w:r w:rsidRPr="00530B85">
        <w:rPr>
          <w:b/>
          <w:sz w:val="24"/>
          <w:szCs w:val="24"/>
        </w:rPr>
        <w:t xml:space="preserve"> 3000 / 15,500 </w:t>
      </w:r>
      <w:r w:rsidRPr="00530B85">
        <w:rPr>
          <w:rFonts w:ascii="TestGen" w:hAnsi="TestGen" w:cs="TestGen"/>
          <w:b/>
          <w:sz w:val="24"/>
          <w:szCs w:val="24"/>
        </w:rPr>
        <w:t>=</w:t>
      </w:r>
      <w:r w:rsidRPr="00530B85">
        <w:rPr>
          <w:b/>
          <w:sz w:val="24"/>
          <w:szCs w:val="24"/>
        </w:rPr>
        <w:t xml:space="preserve"> 19.4%.</w:t>
      </w:r>
    </w:p>
    <w:p w:rsidR="00530B85" w:rsidRPr="00530B85" w:rsidRDefault="00530B85" w:rsidP="00530B85">
      <w:pPr>
        <w:pStyle w:val="NormalText"/>
        <w:jc w:val="both"/>
        <w:rPr>
          <w:b/>
          <w:sz w:val="24"/>
          <w:szCs w:val="24"/>
        </w:rPr>
      </w:pPr>
    </w:p>
    <w:p w:rsidR="0056689F" w:rsidRPr="0056689F" w:rsidRDefault="0056689F" w:rsidP="0056689F">
      <w:pPr>
        <w:autoSpaceDE w:val="0"/>
        <w:autoSpaceDN w:val="0"/>
        <w:adjustRightInd w:val="0"/>
        <w:jc w:val="both"/>
        <w:rPr>
          <w:rFonts w:ascii="Times New Roman" w:hAnsi="Times New Roman" w:cs="Times New Roman"/>
          <w:b/>
          <w:szCs w:val="24"/>
        </w:rPr>
      </w:pPr>
      <w:r w:rsidRPr="0056689F">
        <w:rPr>
          <w:rFonts w:ascii="Times New Roman" w:hAnsi="Times New Roman" w:cs="Times New Roman"/>
          <w:b/>
          <w:szCs w:val="24"/>
        </w:rPr>
        <w:t>Question</w:t>
      </w:r>
      <w:r>
        <w:rPr>
          <w:rFonts w:ascii="Times New Roman" w:hAnsi="Times New Roman" w:cs="Times New Roman" w:hint="eastAsia"/>
          <w:b/>
          <w:szCs w:val="24"/>
        </w:rPr>
        <w:t>7</w:t>
      </w:r>
      <w:r w:rsidRPr="0056689F">
        <w:rPr>
          <w:rFonts w:ascii="Times New Roman" w:hAnsi="Times New Roman" w:cs="Times New Roman"/>
          <w:b/>
          <w:szCs w:val="24"/>
        </w:rPr>
        <w:t>:</w:t>
      </w:r>
    </w:p>
    <w:p w:rsidR="0056689F" w:rsidRDefault="0056689F" w:rsidP="0056689F">
      <w:pPr>
        <w:pStyle w:val="NormalText"/>
        <w:jc w:val="both"/>
      </w:pPr>
      <w:r>
        <w:t xml:space="preserve">Your retirement portfolio comprises 100 shares of the Standard &amp; Poor's 500 fund (SPY) and 100 shares of </w:t>
      </w:r>
      <w:proofErr w:type="spellStart"/>
      <w:r>
        <w:t>iShares</w:t>
      </w:r>
      <w:proofErr w:type="spellEnd"/>
      <w:r>
        <w:t xml:space="preserve"> Barclays Aggregate Bond Fund (AGG).  The price of SPY is $120 and that of AGG is $98.  If you expect the return on SPY to be 10% in the next year and the return on AGG to be 5%, what is the expected return for your retirement portfolio?</w:t>
      </w:r>
    </w:p>
    <w:p w:rsidR="00530B85" w:rsidRDefault="00530B85" w:rsidP="00530B85">
      <w:pPr>
        <w:pStyle w:val="NormalText"/>
        <w:jc w:val="both"/>
        <w:rPr>
          <w:rFonts w:asciiTheme="minorHAnsi" w:hAnsiTheme="minorHAnsi" w:cstheme="minorBidi"/>
          <w:b/>
          <w:color w:val="auto"/>
          <w:kern w:val="2"/>
          <w:sz w:val="24"/>
          <w:szCs w:val="22"/>
        </w:rPr>
      </w:pPr>
      <w:r w:rsidRPr="00530B85">
        <w:rPr>
          <w:rFonts w:asciiTheme="minorHAnsi" w:hAnsiTheme="minorHAnsi" w:cstheme="minorBidi" w:hint="eastAsia"/>
          <w:b/>
          <w:color w:val="auto"/>
          <w:kern w:val="2"/>
          <w:sz w:val="24"/>
          <w:szCs w:val="22"/>
        </w:rPr>
        <w:lastRenderedPageBreak/>
        <w:t>ANSWER:</w:t>
      </w:r>
    </w:p>
    <w:p w:rsidR="00530B85" w:rsidRPr="00530B85" w:rsidRDefault="00530B85" w:rsidP="00530B85">
      <w:pPr>
        <w:pStyle w:val="NormalText"/>
        <w:rPr>
          <w:rFonts w:ascii="TestGen" w:hAnsi="TestGen" w:cs="TestGen"/>
          <w:b/>
        </w:rPr>
      </w:pPr>
      <w:r w:rsidRPr="00530B85">
        <w:rPr>
          <w:b/>
        </w:rPr>
        <w:t xml:space="preserve">Compute portfolio weights in SPY and AGG.  Multiply weight of SPY by return on SPY and weight of AGG by return on AGG.  </w:t>
      </w:r>
    </w:p>
    <w:p w:rsidR="00530B85" w:rsidRPr="00530B85" w:rsidRDefault="00530B85" w:rsidP="00530B85">
      <w:pPr>
        <w:pStyle w:val="NormalText"/>
        <w:rPr>
          <w:rFonts w:ascii="TestGen" w:hAnsi="TestGen" w:cs="TestGen"/>
          <w:b/>
        </w:rPr>
      </w:pPr>
      <w:r w:rsidRPr="00530B85">
        <w:rPr>
          <w:b/>
        </w:rPr>
        <w:t xml:space="preserve">Initial portfolio value </w:t>
      </w:r>
      <w:r w:rsidRPr="00530B85">
        <w:rPr>
          <w:rFonts w:ascii="TestGen" w:hAnsi="TestGen" w:cs="TestGen"/>
          <w:b/>
        </w:rPr>
        <w:t>=</w:t>
      </w:r>
      <w:r w:rsidRPr="00530B85">
        <w:rPr>
          <w:b/>
        </w:rPr>
        <w:t xml:space="preserve"> 100 × 120 </w:t>
      </w:r>
      <w:r w:rsidRPr="00530B85">
        <w:rPr>
          <w:rFonts w:ascii="TestGen" w:hAnsi="TestGen" w:cs="TestGen"/>
          <w:b/>
        </w:rPr>
        <w:t>+</w:t>
      </w:r>
      <w:r w:rsidRPr="00530B85">
        <w:rPr>
          <w:b/>
        </w:rPr>
        <w:t xml:space="preserve"> 100 × 98 </w:t>
      </w:r>
      <w:r w:rsidRPr="00530B85">
        <w:rPr>
          <w:rFonts w:ascii="TestGen" w:hAnsi="TestGen" w:cs="TestGen"/>
          <w:b/>
        </w:rPr>
        <w:t>=</w:t>
      </w:r>
      <w:r w:rsidRPr="00530B85">
        <w:rPr>
          <w:b/>
        </w:rPr>
        <w:t xml:space="preserve"> 21,800; </w:t>
      </w:r>
    </w:p>
    <w:p w:rsidR="00530B85" w:rsidRPr="00530B85" w:rsidRDefault="00530B85" w:rsidP="00530B85">
      <w:pPr>
        <w:pStyle w:val="NormalText"/>
        <w:rPr>
          <w:rFonts w:ascii="TestGen" w:hAnsi="TestGen" w:cs="TestGen"/>
          <w:b/>
        </w:rPr>
      </w:pPr>
      <w:proofErr w:type="gramStart"/>
      <w:r w:rsidRPr="00530B85">
        <w:rPr>
          <w:b/>
        </w:rPr>
        <w:t>final</w:t>
      </w:r>
      <w:proofErr w:type="gramEnd"/>
      <w:r w:rsidRPr="00530B85">
        <w:rPr>
          <w:b/>
        </w:rPr>
        <w:t xml:space="preserve"> portfolio value </w:t>
      </w:r>
      <w:r w:rsidRPr="00530B85">
        <w:rPr>
          <w:rFonts w:ascii="TestGen" w:hAnsi="TestGen" w:cs="TestGen"/>
          <w:b/>
        </w:rPr>
        <w:t>=</w:t>
      </w:r>
      <w:r w:rsidRPr="00530B85">
        <w:rPr>
          <w:b/>
        </w:rPr>
        <w:t xml:space="preserve"> 100 × 120 × 1.1 </w:t>
      </w:r>
      <w:r w:rsidRPr="00530B85">
        <w:rPr>
          <w:rFonts w:ascii="TestGen" w:hAnsi="TestGen" w:cs="TestGen"/>
          <w:b/>
        </w:rPr>
        <w:t>+</w:t>
      </w:r>
      <w:r w:rsidRPr="00530B85">
        <w:rPr>
          <w:b/>
        </w:rPr>
        <w:t xml:space="preserve"> 100 × 98 × 1.05 </w:t>
      </w:r>
      <w:r w:rsidRPr="00530B85">
        <w:rPr>
          <w:rFonts w:ascii="TestGen" w:hAnsi="TestGen" w:cs="TestGen"/>
          <w:b/>
        </w:rPr>
        <w:t>=</w:t>
      </w:r>
      <w:r w:rsidRPr="00530B85">
        <w:rPr>
          <w:b/>
        </w:rPr>
        <w:t xml:space="preserve"> 23,490; </w:t>
      </w:r>
    </w:p>
    <w:p w:rsidR="00530B85" w:rsidRPr="00530B85" w:rsidRDefault="00530B85" w:rsidP="00530B85">
      <w:pPr>
        <w:pStyle w:val="NormalText"/>
        <w:jc w:val="both"/>
        <w:rPr>
          <w:b/>
        </w:rPr>
      </w:pPr>
      <w:proofErr w:type="gramStart"/>
      <w:r w:rsidRPr="00530B85">
        <w:rPr>
          <w:b/>
        </w:rPr>
        <w:t>expected</w:t>
      </w:r>
      <w:proofErr w:type="gramEnd"/>
      <w:r w:rsidRPr="00530B85">
        <w:rPr>
          <w:b/>
        </w:rPr>
        <w:t xml:space="preserve"> portfolio return </w:t>
      </w:r>
      <w:r w:rsidRPr="00530B85">
        <w:rPr>
          <w:rFonts w:ascii="TestGen" w:hAnsi="TestGen" w:cs="TestGen"/>
          <w:b/>
        </w:rPr>
        <w:t>=</w:t>
      </w:r>
      <w:r w:rsidRPr="00530B85">
        <w:rPr>
          <w:b/>
        </w:rPr>
        <w:t xml:space="preserve"> (23,490 </w:t>
      </w:r>
      <w:r w:rsidRPr="00530B85">
        <w:rPr>
          <w:rFonts w:ascii="TestGen" w:hAnsi="TestGen" w:cs="TestGen"/>
          <w:b/>
        </w:rPr>
        <w:t>-</w:t>
      </w:r>
      <w:r w:rsidRPr="00530B85">
        <w:rPr>
          <w:b/>
        </w:rPr>
        <w:t xml:space="preserve"> 21,800) / 21800 </w:t>
      </w:r>
      <w:r w:rsidRPr="00530B85">
        <w:rPr>
          <w:rFonts w:ascii="TestGen" w:hAnsi="TestGen" w:cs="TestGen"/>
          <w:b/>
        </w:rPr>
        <w:t>=</w:t>
      </w:r>
      <w:r w:rsidRPr="00530B85">
        <w:rPr>
          <w:b/>
        </w:rPr>
        <w:t xml:space="preserve"> 7.75%.</w:t>
      </w:r>
    </w:p>
    <w:p w:rsidR="00530B85" w:rsidRDefault="00530B85" w:rsidP="0056689F">
      <w:pPr>
        <w:pStyle w:val="NormalText"/>
        <w:jc w:val="both"/>
      </w:pPr>
    </w:p>
    <w:p w:rsidR="0056689F" w:rsidRPr="0056689F" w:rsidRDefault="0056689F" w:rsidP="0056689F">
      <w:pPr>
        <w:autoSpaceDE w:val="0"/>
        <w:autoSpaceDN w:val="0"/>
        <w:adjustRightInd w:val="0"/>
        <w:jc w:val="both"/>
        <w:rPr>
          <w:rFonts w:ascii="Times New Roman" w:hAnsi="Times New Roman" w:cs="Times New Roman"/>
          <w:b/>
          <w:szCs w:val="24"/>
        </w:rPr>
      </w:pPr>
      <w:r w:rsidRPr="0056689F">
        <w:rPr>
          <w:rFonts w:ascii="Times New Roman" w:hAnsi="Times New Roman" w:cs="Times New Roman"/>
          <w:b/>
          <w:szCs w:val="24"/>
        </w:rPr>
        <w:t>Question</w:t>
      </w:r>
      <w:r>
        <w:rPr>
          <w:rFonts w:ascii="Times New Roman" w:hAnsi="Times New Roman" w:cs="Times New Roman" w:hint="eastAsia"/>
          <w:b/>
          <w:szCs w:val="24"/>
        </w:rPr>
        <w:t>8</w:t>
      </w:r>
      <w:r w:rsidRPr="0056689F">
        <w:rPr>
          <w:rFonts w:ascii="Times New Roman" w:hAnsi="Times New Roman" w:cs="Times New Roman"/>
          <w:b/>
          <w:szCs w:val="24"/>
        </w:rPr>
        <w:t>:</w:t>
      </w:r>
    </w:p>
    <w:p w:rsidR="0056689F" w:rsidRDefault="0056689F" w:rsidP="0056689F">
      <w:pPr>
        <w:pStyle w:val="NormalText"/>
        <w:jc w:val="both"/>
      </w:pPr>
      <w:r>
        <w:t>A portfolio comprises Coke (beta of 1.2) and Wal</w:t>
      </w:r>
      <w:r>
        <w:rPr>
          <w:rFonts w:ascii="TestGen" w:hAnsi="TestGen" w:cs="TestGen"/>
        </w:rPr>
        <w:t>-</w:t>
      </w:r>
      <w:r>
        <w:t>Mart (beta of 0.9).  The amount invested in Coke is $20,000 and in Wal</w:t>
      </w:r>
      <w:r>
        <w:rPr>
          <w:rFonts w:ascii="TestGen" w:hAnsi="TestGen" w:cs="TestGen"/>
        </w:rPr>
        <w:t>-</w:t>
      </w:r>
      <w:r>
        <w:t>Mart is $30,000. What is the beta of the portfolio?</w:t>
      </w:r>
    </w:p>
    <w:p w:rsidR="00530B85" w:rsidRDefault="00530B85" w:rsidP="0056689F">
      <w:pPr>
        <w:pStyle w:val="NormalText"/>
        <w:jc w:val="both"/>
      </w:pPr>
    </w:p>
    <w:p w:rsidR="00530B85" w:rsidRDefault="00530B85" w:rsidP="00530B85">
      <w:pPr>
        <w:pStyle w:val="NormalText"/>
        <w:jc w:val="both"/>
        <w:rPr>
          <w:rFonts w:asciiTheme="minorHAnsi" w:hAnsiTheme="minorHAnsi" w:cstheme="minorBidi"/>
          <w:b/>
          <w:color w:val="auto"/>
          <w:kern w:val="2"/>
          <w:sz w:val="24"/>
          <w:szCs w:val="22"/>
        </w:rPr>
      </w:pPr>
      <w:r w:rsidRPr="00530B85">
        <w:rPr>
          <w:rFonts w:asciiTheme="minorHAnsi" w:hAnsiTheme="minorHAnsi" w:cstheme="minorBidi" w:hint="eastAsia"/>
          <w:b/>
          <w:color w:val="auto"/>
          <w:kern w:val="2"/>
          <w:sz w:val="24"/>
          <w:szCs w:val="22"/>
        </w:rPr>
        <w:t>ANSWER:</w:t>
      </w:r>
    </w:p>
    <w:p w:rsidR="00530B85" w:rsidRPr="00530B85" w:rsidRDefault="00530B85" w:rsidP="00530B85">
      <w:pPr>
        <w:pStyle w:val="NormalText"/>
        <w:rPr>
          <w:rFonts w:ascii="TestGen" w:hAnsi="TestGen" w:cs="TestGen"/>
          <w:b/>
        </w:rPr>
      </w:pPr>
      <w:r w:rsidRPr="00530B85">
        <w:rPr>
          <w:b/>
        </w:rPr>
        <w:t>Compute portfolio weights of Coke and Wal</w:t>
      </w:r>
      <w:r w:rsidRPr="00530B85">
        <w:rPr>
          <w:rFonts w:ascii="TestGen" w:hAnsi="TestGen" w:cs="TestGen"/>
          <w:b/>
        </w:rPr>
        <w:t>-</w:t>
      </w:r>
      <w:r w:rsidRPr="00530B85">
        <w:rPr>
          <w:b/>
        </w:rPr>
        <w:t xml:space="preserve">Mart.  Multiply weight of each stock by its beta </w:t>
      </w:r>
    </w:p>
    <w:p w:rsidR="00530B85" w:rsidRPr="00530B85" w:rsidRDefault="00530B85" w:rsidP="00530B85">
      <w:pPr>
        <w:pStyle w:val="NormalText"/>
        <w:jc w:val="both"/>
        <w:rPr>
          <w:b/>
        </w:rPr>
      </w:pPr>
      <w:r w:rsidRPr="00530B85">
        <w:rPr>
          <w:b/>
        </w:rPr>
        <w:t xml:space="preserve">1.2 × (20,000) / (20,000 </w:t>
      </w:r>
      <w:r w:rsidRPr="00530B85">
        <w:rPr>
          <w:rFonts w:ascii="TestGen" w:hAnsi="TestGen" w:cs="TestGen"/>
          <w:b/>
        </w:rPr>
        <w:t>+</w:t>
      </w:r>
      <w:r w:rsidRPr="00530B85">
        <w:rPr>
          <w:b/>
        </w:rPr>
        <w:t xml:space="preserve"> 30,000) </w:t>
      </w:r>
      <w:r w:rsidRPr="00530B85">
        <w:rPr>
          <w:rFonts w:ascii="TestGen" w:hAnsi="TestGen" w:cs="TestGen"/>
          <w:b/>
        </w:rPr>
        <w:t>+</w:t>
      </w:r>
      <w:r w:rsidRPr="00530B85">
        <w:rPr>
          <w:b/>
        </w:rPr>
        <w:t xml:space="preserve"> 0.9 × (30,000) / (20,000 </w:t>
      </w:r>
      <w:r w:rsidRPr="00530B85">
        <w:rPr>
          <w:rFonts w:ascii="TestGen" w:hAnsi="TestGen" w:cs="TestGen"/>
          <w:b/>
        </w:rPr>
        <w:t>+</w:t>
      </w:r>
      <w:r w:rsidRPr="00530B85">
        <w:rPr>
          <w:b/>
        </w:rPr>
        <w:t xml:space="preserve"> 30,000) </w:t>
      </w:r>
      <w:r w:rsidRPr="00530B85">
        <w:rPr>
          <w:rFonts w:ascii="TestGen" w:hAnsi="TestGen" w:cs="TestGen"/>
          <w:b/>
        </w:rPr>
        <w:t>=</w:t>
      </w:r>
      <w:r w:rsidRPr="00530B85">
        <w:rPr>
          <w:b/>
        </w:rPr>
        <w:t xml:space="preserve"> 1.02</w:t>
      </w:r>
    </w:p>
    <w:p w:rsidR="00530B85" w:rsidRDefault="00530B85" w:rsidP="0056689F">
      <w:pPr>
        <w:pStyle w:val="NormalText"/>
        <w:jc w:val="both"/>
      </w:pPr>
    </w:p>
    <w:p w:rsidR="0056689F" w:rsidRPr="0056689F" w:rsidRDefault="0056689F" w:rsidP="0056689F">
      <w:pPr>
        <w:autoSpaceDE w:val="0"/>
        <w:autoSpaceDN w:val="0"/>
        <w:adjustRightInd w:val="0"/>
        <w:jc w:val="both"/>
        <w:rPr>
          <w:rFonts w:ascii="Times New Roman" w:hAnsi="Times New Roman" w:cs="Times New Roman"/>
          <w:b/>
          <w:szCs w:val="24"/>
        </w:rPr>
      </w:pPr>
      <w:r w:rsidRPr="0056689F">
        <w:rPr>
          <w:rFonts w:ascii="Times New Roman" w:hAnsi="Times New Roman" w:cs="Times New Roman"/>
          <w:b/>
          <w:szCs w:val="24"/>
        </w:rPr>
        <w:t>Question</w:t>
      </w:r>
      <w:r>
        <w:rPr>
          <w:rFonts w:ascii="Times New Roman" w:hAnsi="Times New Roman" w:cs="Times New Roman" w:hint="eastAsia"/>
          <w:b/>
          <w:szCs w:val="24"/>
        </w:rPr>
        <w:t>9</w:t>
      </w:r>
      <w:r w:rsidRPr="0056689F">
        <w:rPr>
          <w:rFonts w:ascii="Times New Roman" w:hAnsi="Times New Roman" w:cs="Times New Roman"/>
          <w:b/>
          <w:szCs w:val="24"/>
        </w:rPr>
        <w:t>:</w:t>
      </w:r>
    </w:p>
    <w:p w:rsidR="0056689F" w:rsidRDefault="0056689F" w:rsidP="0056689F">
      <w:pPr>
        <w:pStyle w:val="NormalText"/>
        <w:jc w:val="both"/>
      </w:pPr>
      <w:r>
        <w:t>UPS, a delivery services company, has a beta of 1.2, and Wal</w:t>
      </w:r>
      <w:r>
        <w:rPr>
          <w:rFonts w:ascii="TestGen" w:hAnsi="TestGen" w:cs="TestGen"/>
        </w:rPr>
        <w:t>-</w:t>
      </w:r>
      <w:r>
        <w:t>Mart has a beta of 0.8.  The risk</w:t>
      </w:r>
      <w:r>
        <w:rPr>
          <w:rFonts w:ascii="TestGen" w:hAnsi="TestGen" w:cs="TestGen"/>
        </w:rPr>
        <w:t>-</w:t>
      </w:r>
      <w:r>
        <w:t>free rate of interest is 4% and the market risk premium is 7%.  What is the expected return on a portfolio with 40% of its money in UPS and the balance in Wal</w:t>
      </w:r>
      <w:r>
        <w:rPr>
          <w:rFonts w:ascii="TestGen" w:hAnsi="TestGen" w:cs="TestGen"/>
        </w:rPr>
        <w:t>-</w:t>
      </w:r>
      <w:r>
        <w:t>Mart?</w:t>
      </w:r>
    </w:p>
    <w:p w:rsidR="00530B85" w:rsidRDefault="00530B85" w:rsidP="0056689F">
      <w:pPr>
        <w:pStyle w:val="NormalText"/>
        <w:jc w:val="both"/>
      </w:pPr>
    </w:p>
    <w:p w:rsidR="00530B85" w:rsidRDefault="00530B85" w:rsidP="00530B85">
      <w:pPr>
        <w:pStyle w:val="NormalText"/>
        <w:jc w:val="both"/>
        <w:rPr>
          <w:rFonts w:asciiTheme="minorHAnsi" w:hAnsiTheme="minorHAnsi" w:cstheme="minorBidi"/>
          <w:b/>
          <w:color w:val="auto"/>
          <w:kern w:val="2"/>
          <w:sz w:val="24"/>
          <w:szCs w:val="22"/>
        </w:rPr>
      </w:pPr>
      <w:r w:rsidRPr="00530B85">
        <w:rPr>
          <w:rFonts w:asciiTheme="minorHAnsi" w:hAnsiTheme="minorHAnsi" w:cstheme="minorBidi" w:hint="eastAsia"/>
          <w:b/>
          <w:color w:val="auto"/>
          <w:kern w:val="2"/>
          <w:sz w:val="24"/>
          <w:szCs w:val="22"/>
        </w:rPr>
        <w:t>ANSWER:</w:t>
      </w:r>
    </w:p>
    <w:p w:rsidR="00530B85" w:rsidRPr="00530B85" w:rsidRDefault="00530B85" w:rsidP="00530B85">
      <w:pPr>
        <w:pStyle w:val="NormalText"/>
        <w:rPr>
          <w:rFonts w:ascii="TestGen" w:hAnsi="TestGen" w:cs="TestGen"/>
          <w:b/>
        </w:rPr>
      </w:pPr>
      <w:r w:rsidRPr="00530B85">
        <w:rPr>
          <w:b/>
        </w:rPr>
        <w:t>Compute portfolio beta by multiplying w</w:t>
      </w:r>
      <w:r>
        <w:rPr>
          <w:b/>
        </w:rPr>
        <w:t>eight of each stock by its beta</w:t>
      </w:r>
      <w:r>
        <w:rPr>
          <w:rFonts w:hint="eastAsia"/>
          <w:b/>
        </w:rPr>
        <w:t>.</w:t>
      </w:r>
      <w:r w:rsidRPr="00530B85">
        <w:rPr>
          <w:b/>
        </w:rPr>
        <w:t xml:space="preserve">  Use CAPM to compute expected return of the portfolio.</w:t>
      </w:r>
    </w:p>
    <w:p w:rsidR="00530B85" w:rsidRPr="00530B85" w:rsidRDefault="00530B85" w:rsidP="00530B85">
      <w:pPr>
        <w:pStyle w:val="NormalText"/>
        <w:jc w:val="both"/>
        <w:rPr>
          <w:b/>
        </w:rPr>
      </w:pPr>
      <w:r w:rsidRPr="00530B85">
        <w:rPr>
          <w:b/>
        </w:rPr>
        <w:t xml:space="preserve">0.4 × 1.2 </w:t>
      </w:r>
      <w:r w:rsidRPr="00530B85">
        <w:rPr>
          <w:rFonts w:ascii="TestGen" w:hAnsi="TestGen" w:cs="TestGen"/>
          <w:b/>
        </w:rPr>
        <w:t>+</w:t>
      </w:r>
      <w:r w:rsidRPr="00530B85">
        <w:rPr>
          <w:b/>
        </w:rPr>
        <w:t xml:space="preserve"> 0.6 × 0.8 </w:t>
      </w:r>
      <w:r w:rsidRPr="00530B85">
        <w:rPr>
          <w:rFonts w:ascii="TestGen" w:hAnsi="TestGen" w:cs="TestGen"/>
          <w:b/>
        </w:rPr>
        <w:t>=</w:t>
      </w:r>
      <w:r w:rsidRPr="00530B85">
        <w:rPr>
          <w:b/>
        </w:rPr>
        <w:t xml:space="preserve"> 0.96; 0.04 </w:t>
      </w:r>
      <w:r w:rsidRPr="00530B85">
        <w:rPr>
          <w:rFonts w:ascii="TestGen" w:hAnsi="TestGen" w:cs="TestGen"/>
          <w:b/>
        </w:rPr>
        <w:t>+</w:t>
      </w:r>
      <w:r w:rsidRPr="00530B85">
        <w:rPr>
          <w:b/>
        </w:rPr>
        <w:t xml:space="preserve"> 0.96 × (0.07) </w:t>
      </w:r>
      <w:r w:rsidRPr="00530B85">
        <w:rPr>
          <w:rFonts w:ascii="TestGen" w:hAnsi="TestGen" w:cs="TestGen"/>
          <w:b/>
        </w:rPr>
        <w:t>=</w:t>
      </w:r>
      <w:r w:rsidRPr="00530B85">
        <w:rPr>
          <w:b/>
        </w:rPr>
        <w:t xml:space="preserve"> 10.72%</w:t>
      </w:r>
    </w:p>
    <w:p w:rsidR="00530B85" w:rsidRDefault="00530B85" w:rsidP="0056689F">
      <w:pPr>
        <w:pStyle w:val="NormalText"/>
        <w:jc w:val="both"/>
      </w:pPr>
    </w:p>
    <w:p w:rsidR="0056689F" w:rsidRPr="0056689F" w:rsidRDefault="0056689F" w:rsidP="0056689F">
      <w:pPr>
        <w:autoSpaceDE w:val="0"/>
        <w:autoSpaceDN w:val="0"/>
        <w:adjustRightInd w:val="0"/>
        <w:jc w:val="both"/>
        <w:rPr>
          <w:rFonts w:ascii="Times New Roman" w:hAnsi="Times New Roman" w:cs="Times New Roman"/>
          <w:b/>
          <w:szCs w:val="24"/>
        </w:rPr>
      </w:pPr>
      <w:r w:rsidRPr="0056689F">
        <w:rPr>
          <w:rFonts w:ascii="Times New Roman" w:hAnsi="Times New Roman" w:cs="Times New Roman"/>
          <w:b/>
          <w:szCs w:val="24"/>
        </w:rPr>
        <w:t>Question</w:t>
      </w:r>
      <w:r>
        <w:rPr>
          <w:rFonts w:ascii="Times New Roman" w:hAnsi="Times New Roman" w:cs="Times New Roman" w:hint="eastAsia"/>
          <w:b/>
          <w:szCs w:val="24"/>
        </w:rPr>
        <w:t>10</w:t>
      </w:r>
      <w:r w:rsidRPr="0056689F">
        <w:rPr>
          <w:rFonts w:ascii="Times New Roman" w:hAnsi="Times New Roman" w:cs="Times New Roman"/>
          <w:b/>
          <w:szCs w:val="24"/>
        </w:rPr>
        <w:t>:</w:t>
      </w:r>
    </w:p>
    <w:p w:rsidR="0056689F" w:rsidRDefault="0056689F" w:rsidP="0056689F">
      <w:pPr>
        <w:pStyle w:val="NormalText"/>
        <w:rPr>
          <w:rFonts w:ascii="TestGen" w:hAnsi="TestGen" w:cs="TestGen"/>
        </w:rPr>
      </w:pPr>
      <w:r>
        <w:rPr>
          <w:i/>
          <w:iCs/>
        </w:rPr>
        <w:t>Use the information for the question(s) below.</w:t>
      </w:r>
    </w:p>
    <w:p w:rsidR="0056689F" w:rsidRDefault="0056689F" w:rsidP="0056689F">
      <w:pPr>
        <w:pStyle w:val="NormalText"/>
        <w:jc w:val="both"/>
      </w:pPr>
      <w:r>
        <w:t>Suppose you have $10,000 in cash and you decide to borrow another $10,000 at a 6% interest rate to invest in the stock market.  You invest the entire $20,000 in an exchange</w:t>
      </w:r>
      <w:r>
        <w:rPr>
          <w:rFonts w:ascii="TestGen" w:hAnsi="TestGen" w:cs="TestGen"/>
        </w:rPr>
        <w:t>-</w:t>
      </w:r>
      <w:r>
        <w:t>traded fund (ETF) with a 12% expected return and a 20% volatility</w:t>
      </w:r>
      <w:proofErr w:type="gramStart"/>
      <w:r>
        <w:t>.</w:t>
      </w:r>
      <w:r>
        <w:rPr>
          <w:rFonts w:hint="eastAsia"/>
        </w:rPr>
        <w:t>(</w:t>
      </w:r>
      <w:proofErr w:type="gramEnd"/>
      <w:r>
        <w:rPr>
          <w:rFonts w:hint="eastAsia"/>
        </w:rPr>
        <w:t>1)</w:t>
      </w:r>
      <w:r w:rsidRPr="0056689F">
        <w:t xml:space="preserve"> </w:t>
      </w:r>
      <w:r>
        <w:t>The expected return on your of your investment is closest to:</w:t>
      </w:r>
      <w:r>
        <w:rPr>
          <w:rFonts w:hint="eastAsia"/>
        </w:rPr>
        <w:t xml:space="preserve"> (2)</w:t>
      </w:r>
      <w:r w:rsidRPr="0056689F">
        <w:t xml:space="preserve"> </w:t>
      </w:r>
      <w:r>
        <w:t>The volatility of your investment is closest to:</w:t>
      </w:r>
      <w:r>
        <w:rPr>
          <w:rFonts w:hint="eastAsia"/>
        </w:rPr>
        <w:t xml:space="preserve"> (3)</w:t>
      </w:r>
      <w:r w:rsidRPr="0056689F">
        <w:t xml:space="preserve"> </w:t>
      </w:r>
      <w:r>
        <w:t xml:space="preserve">Assume that the ETF you invested in returns </w:t>
      </w:r>
      <w:r>
        <w:rPr>
          <w:rFonts w:ascii="TestGen" w:hAnsi="TestGen" w:cs="TestGen"/>
        </w:rPr>
        <w:t>-</w:t>
      </w:r>
      <w:r>
        <w:t>10%. Then the realized return on your investment is closest to:</w:t>
      </w:r>
    </w:p>
    <w:p w:rsidR="00530B85" w:rsidRDefault="00530B85" w:rsidP="00530B85">
      <w:pPr>
        <w:pStyle w:val="NormalText"/>
        <w:jc w:val="both"/>
        <w:rPr>
          <w:rFonts w:asciiTheme="minorHAnsi" w:hAnsiTheme="minorHAnsi" w:cstheme="minorBidi"/>
          <w:b/>
          <w:color w:val="auto"/>
          <w:kern w:val="2"/>
          <w:sz w:val="24"/>
          <w:szCs w:val="22"/>
        </w:rPr>
      </w:pPr>
      <w:r w:rsidRPr="00530B85">
        <w:rPr>
          <w:rFonts w:asciiTheme="minorHAnsi" w:hAnsiTheme="minorHAnsi" w:cstheme="minorBidi" w:hint="eastAsia"/>
          <w:b/>
          <w:color w:val="auto"/>
          <w:kern w:val="2"/>
          <w:sz w:val="24"/>
          <w:szCs w:val="22"/>
        </w:rPr>
        <w:t>ANSWER:</w:t>
      </w:r>
    </w:p>
    <w:p w:rsidR="00530B85" w:rsidRPr="00530B85" w:rsidRDefault="00530B85" w:rsidP="00530B85">
      <w:pPr>
        <w:pStyle w:val="NormalText"/>
        <w:numPr>
          <w:ilvl w:val="0"/>
          <w:numId w:val="7"/>
        </w:numPr>
        <w:rPr>
          <w:rFonts w:ascii="TestGen" w:hAnsi="TestGen" w:cs="TestGen"/>
          <w:b/>
        </w:rPr>
      </w:pPr>
      <w:r w:rsidRPr="00530B85">
        <w:rPr>
          <w:b/>
          <w:i/>
          <w:iCs/>
        </w:rPr>
        <w:t>E</w:t>
      </w:r>
      <w:r w:rsidRPr="00530B85">
        <w:rPr>
          <w:b/>
        </w:rPr>
        <w:t>[</w:t>
      </w:r>
      <w:r w:rsidRPr="00530B85">
        <w:rPr>
          <w:b/>
          <w:i/>
          <w:iCs/>
        </w:rPr>
        <w:t>R</w:t>
      </w:r>
      <w:proofErr w:type="spellStart"/>
      <w:r w:rsidRPr="00530B85">
        <w:rPr>
          <w:b/>
          <w:i/>
          <w:iCs/>
          <w:position w:val="-4"/>
        </w:rPr>
        <w:t>xp</w:t>
      </w:r>
      <w:proofErr w:type="spellEnd"/>
      <w:r w:rsidRPr="00530B85">
        <w:rPr>
          <w:b/>
        </w:rPr>
        <w:t xml:space="preserve">] </w:t>
      </w:r>
      <w:r w:rsidRPr="00530B85">
        <w:rPr>
          <w:rFonts w:ascii="TestGen" w:hAnsi="TestGen" w:cs="TestGen"/>
          <w:b/>
        </w:rPr>
        <w:t>=</w:t>
      </w:r>
      <w:r w:rsidRPr="00530B85">
        <w:rPr>
          <w:b/>
        </w:rPr>
        <w:t xml:space="preserve"> </w:t>
      </w:r>
      <w:r w:rsidRPr="00530B85">
        <w:rPr>
          <w:b/>
          <w:i/>
          <w:iCs/>
        </w:rPr>
        <w:t>r</w:t>
      </w:r>
      <w:r w:rsidRPr="00530B85">
        <w:rPr>
          <w:b/>
          <w:i/>
          <w:iCs/>
          <w:position w:val="-4"/>
        </w:rPr>
        <w:t>f</w:t>
      </w:r>
      <w:r w:rsidRPr="00530B85">
        <w:rPr>
          <w:b/>
          <w:i/>
          <w:iCs/>
        </w:rPr>
        <w:t xml:space="preserve"> </w:t>
      </w:r>
      <w:r w:rsidRPr="00530B85">
        <w:rPr>
          <w:rFonts w:ascii="TestGen" w:hAnsi="TestGen" w:cs="TestGen"/>
          <w:b/>
        </w:rPr>
        <w:t>+</w:t>
      </w:r>
      <w:r w:rsidRPr="00530B85">
        <w:rPr>
          <w:b/>
        </w:rPr>
        <w:t xml:space="preserve"> </w:t>
      </w:r>
      <w:r w:rsidRPr="00530B85">
        <w:rPr>
          <w:rFonts w:asciiTheme="minorEastAsia" w:hAnsiTheme="minorEastAsia"/>
          <w:b/>
          <w:i/>
          <w:iCs/>
        </w:rPr>
        <w:t>β</w:t>
      </w:r>
      <w:r w:rsidRPr="00530B85">
        <w:rPr>
          <w:b/>
        </w:rPr>
        <w:t>(</w:t>
      </w:r>
      <w:r w:rsidRPr="00530B85">
        <w:rPr>
          <w:b/>
          <w:i/>
          <w:iCs/>
        </w:rPr>
        <w:t>E</w:t>
      </w:r>
      <w:r w:rsidRPr="00530B85">
        <w:rPr>
          <w:b/>
        </w:rPr>
        <w:t>[</w:t>
      </w:r>
      <w:r w:rsidRPr="00530B85">
        <w:rPr>
          <w:b/>
          <w:i/>
          <w:iCs/>
        </w:rPr>
        <w:t>R</w:t>
      </w:r>
      <w:r w:rsidRPr="00530B85">
        <w:rPr>
          <w:b/>
          <w:i/>
          <w:iCs/>
          <w:position w:val="-4"/>
        </w:rPr>
        <w:t>p</w:t>
      </w:r>
      <w:r w:rsidRPr="00530B85">
        <w:rPr>
          <w:b/>
        </w:rPr>
        <w:t xml:space="preserve">] </w:t>
      </w:r>
      <w:r w:rsidRPr="00530B85">
        <w:rPr>
          <w:rFonts w:ascii="TestGen" w:hAnsi="TestGen" w:cs="TestGen"/>
          <w:b/>
        </w:rPr>
        <w:t>-</w:t>
      </w:r>
      <w:r w:rsidRPr="00530B85">
        <w:rPr>
          <w:b/>
        </w:rPr>
        <w:t xml:space="preserve"> </w:t>
      </w:r>
      <w:r w:rsidRPr="00530B85">
        <w:rPr>
          <w:b/>
          <w:i/>
          <w:iCs/>
        </w:rPr>
        <w:t>r</w:t>
      </w:r>
      <w:r w:rsidRPr="00530B85">
        <w:rPr>
          <w:b/>
          <w:i/>
          <w:iCs/>
          <w:position w:val="-4"/>
        </w:rPr>
        <w:t>f</w:t>
      </w:r>
      <w:r w:rsidRPr="00530B85">
        <w:rPr>
          <w:b/>
        </w:rPr>
        <w:t>)</w:t>
      </w:r>
    </w:p>
    <w:p w:rsidR="00530B85" w:rsidRPr="00530B85" w:rsidRDefault="00530B85" w:rsidP="00530B85">
      <w:pPr>
        <w:pStyle w:val="NormalText"/>
        <w:jc w:val="both"/>
        <w:rPr>
          <w:b/>
        </w:rPr>
      </w:pPr>
      <w:r w:rsidRPr="00530B85">
        <w:rPr>
          <w:b/>
        </w:rPr>
        <w:t xml:space="preserve"> </w:t>
      </w:r>
      <w:r w:rsidRPr="00530B85">
        <w:rPr>
          <w:rFonts w:ascii="TestGen" w:hAnsi="TestGen" w:cs="TestGen"/>
          <w:b/>
        </w:rPr>
        <w:t>=</w:t>
      </w:r>
      <w:r w:rsidRPr="00530B85">
        <w:rPr>
          <w:b/>
        </w:rPr>
        <w:t xml:space="preserve"> 0.06 </w:t>
      </w:r>
      <w:r w:rsidRPr="00530B85">
        <w:rPr>
          <w:rFonts w:ascii="TestGen" w:hAnsi="TestGen" w:cs="TestGen"/>
          <w:b/>
        </w:rPr>
        <w:t>+</w:t>
      </w:r>
      <w:r w:rsidRPr="00530B85">
        <w:rPr>
          <w:b/>
        </w:rPr>
        <w:t xml:space="preserve"> 2(0.12 </w:t>
      </w:r>
      <w:r w:rsidRPr="00530B85">
        <w:rPr>
          <w:rFonts w:ascii="TestGen" w:hAnsi="TestGen" w:cs="TestGen"/>
          <w:b/>
        </w:rPr>
        <w:t>-</w:t>
      </w:r>
      <w:r w:rsidRPr="00530B85">
        <w:rPr>
          <w:b/>
        </w:rPr>
        <w:t xml:space="preserve"> 0.06) </w:t>
      </w:r>
      <w:r w:rsidRPr="00530B85">
        <w:rPr>
          <w:rFonts w:ascii="TestGen" w:hAnsi="TestGen" w:cs="TestGen"/>
          <w:b/>
        </w:rPr>
        <w:t>=</w:t>
      </w:r>
      <w:r w:rsidRPr="00530B85">
        <w:rPr>
          <w:b/>
        </w:rPr>
        <w:t xml:space="preserve"> 0.18 or 18%</w:t>
      </w:r>
    </w:p>
    <w:p w:rsidR="00530B85" w:rsidRPr="00530B85" w:rsidRDefault="00530B85" w:rsidP="00530B85">
      <w:pPr>
        <w:pStyle w:val="NormalText"/>
        <w:numPr>
          <w:ilvl w:val="0"/>
          <w:numId w:val="7"/>
        </w:numPr>
        <w:rPr>
          <w:b/>
        </w:rPr>
      </w:pPr>
      <w:r w:rsidRPr="00530B85">
        <w:rPr>
          <w:b/>
          <w:i/>
          <w:iCs/>
        </w:rPr>
        <w:t>SD</w:t>
      </w:r>
      <w:r w:rsidRPr="00530B85">
        <w:rPr>
          <w:b/>
        </w:rPr>
        <w:t xml:space="preserve">( </w:t>
      </w:r>
      <w:r w:rsidRPr="00530B85">
        <w:rPr>
          <w:b/>
          <w:i/>
          <w:iCs/>
        </w:rPr>
        <w:t>R</w:t>
      </w:r>
      <w:proofErr w:type="spellStart"/>
      <w:r w:rsidRPr="00530B85">
        <w:rPr>
          <w:b/>
          <w:i/>
          <w:iCs/>
          <w:position w:val="-4"/>
        </w:rPr>
        <w:t>xp</w:t>
      </w:r>
      <w:proofErr w:type="spellEnd"/>
      <w:r w:rsidRPr="00530B85">
        <w:rPr>
          <w:b/>
        </w:rPr>
        <w:t xml:space="preserve">) </w:t>
      </w:r>
      <w:r w:rsidRPr="00530B85">
        <w:rPr>
          <w:rFonts w:ascii="TestGen" w:hAnsi="TestGen" w:cs="TestGen"/>
          <w:b/>
        </w:rPr>
        <w:t>=</w:t>
      </w:r>
      <w:r w:rsidRPr="00530B85">
        <w:rPr>
          <w:b/>
        </w:rPr>
        <w:t xml:space="preserve"> </w:t>
      </w:r>
      <w:proofErr w:type="spellStart"/>
      <w:r w:rsidR="008B34A2" w:rsidRPr="008B34A2">
        <w:rPr>
          <w:rFonts w:asciiTheme="minorEastAsia" w:hAnsiTheme="minorEastAsia"/>
          <w:b/>
          <w:i/>
          <w:iCs/>
        </w:rPr>
        <w:t>β</w:t>
      </w:r>
      <w:r w:rsidRPr="00530B85">
        <w:rPr>
          <w:b/>
          <w:i/>
          <w:iCs/>
        </w:rPr>
        <w:t>SD</w:t>
      </w:r>
      <w:proofErr w:type="spellEnd"/>
      <w:r w:rsidRPr="00530B85">
        <w:rPr>
          <w:b/>
        </w:rPr>
        <w:t>(</w:t>
      </w:r>
      <w:r w:rsidRPr="00530B85">
        <w:rPr>
          <w:b/>
          <w:i/>
          <w:iCs/>
        </w:rPr>
        <w:t>R</w:t>
      </w:r>
      <w:r w:rsidRPr="00530B85">
        <w:rPr>
          <w:b/>
          <w:i/>
          <w:iCs/>
          <w:position w:val="-4"/>
        </w:rPr>
        <w:t>p</w:t>
      </w:r>
      <w:r w:rsidRPr="00530B85">
        <w:rPr>
          <w:b/>
        </w:rPr>
        <w:t>)</w:t>
      </w:r>
      <w:r w:rsidRPr="00530B85">
        <w:rPr>
          <w:rFonts w:ascii="TestGen" w:hAnsi="TestGen" w:cs="TestGen"/>
          <w:b/>
        </w:rPr>
        <w:t>=</w:t>
      </w:r>
      <w:r w:rsidRPr="00530B85">
        <w:rPr>
          <w:b/>
        </w:rPr>
        <w:t xml:space="preserve"> 2(0.20) </w:t>
      </w:r>
      <w:r w:rsidRPr="00530B85">
        <w:rPr>
          <w:rFonts w:ascii="TestGen" w:hAnsi="TestGen" w:cs="TestGen"/>
          <w:b/>
        </w:rPr>
        <w:t>=</w:t>
      </w:r>
      <w:r w:rsidRPr="00530B85">
        <w:rPr>
          <w:b/>
        </w:rPr>
        <w:t xml:space="preserve"> 0.40</w:t>
      </w:r>
    </w:p>
    <w:p w:rsidR="00530B85" w:rsidRPr="00530B85" w:rsidRDefault="00530B85" w:rsidP="00530B85">
      <w:pPr>
        <w:pStyle w:val="NormalText"/>
        <w:numPr>
          <w:ilvl w:val="0"/>
          <w:numId w:val="7"/>
        </w:numPr>
        <w:rPr>
          <w:b/>
        </w:rPr>
      </w:pPr>
      <w:r w:rsidRPr="00530B85">
        <w:rPr>
          <w:b/>
        </w:rPr>
        <w:lastRenderedPageBreak/>
        <w:t xml:space="preserve">Value of portfolio </w:t>
      </w:r>
      <w:r w:rsidRPr="00530B85">
        <w:rPr>
          <w:rFonts w:ascii="TestGen" w:hAnsi="TestGen" w:cs="TestGen"/>
          <w:b/>
        </w:rPr>
        <w:t>=</w:t>
      </w:r>
      <w:r w:rsidRPr="00530B85">
        <w:rPr>
          <w:b/>
        </w:rPr>
        <w:t xml:space="preserve"> $20,000( 1 </w:t>
      </w:r>
      <w:r w:rsidRPr="00530B85">
        <w:rPr>
          <w:rFonts w:ascii="TestGen" w:hAnsi="TestGen" w:cs="TestGen"/>
          <w:b/>
        </w:rPr>
        <w:t>+</w:t>
      </w:r>
      <w:r w:rsidRPr="00530B85">
        <w:rPr>
          <w:b/>
        </w:rPr>
        <w:t xml:space="preserve"> </w:t>
      </w:r>
      <w:r w:rsidRPr="00530B85">
        <w:rPr>
          <w:rFonts w:ascii="TestGen" w:hAnsi="TestGen" w:cs="TestGen"/>
          <w:b/>
        </w:rPr>
        <w:t>-</w:t>
      </w:r>
      <w:r w:rsidRPr="00530B85">
        <w:rPr>
          <w:b/>
        </w:rPr>
        <w:t xml:space="preserve">0.10) </w:t>
      </w:r>
      <w:r w:rsidRPr="00530B85">
        <w:rPr>
          <w:rFonts w:ascii="TestGen" w:hAnsi="TestGen" w:cs="TestGen"/>
          <w:b/>
        </w:rPr>
        <w:t>=</w:t>
      </w:r>
      <w:r w:rsidRPr="00530B85">
        <w:rPr>
          <w:b/>
        </w:rPr>
        <w:t xml:space="preserve"> $18,000 </w:t>
      </w:r>
      <w:r w:rsidRPr="00530B85">
        <w:rPr>
          <w:rFonts w:ascii="TestGen" w:hAnsi="TestGen" w:cs="TestGen"/>
          <w:b/>
        </w:rPr>
        <w:t>-</w:t>
      </w:r>
      <w:r w:rsidRPr="00530B85">
        <w:rPr>
          <w:b/>
        </w:rPr>
        <w:t xml:space="preserve"> $10,600 loan &amp; interest </w:t>
      </w:r>
      <w:r w:rsidRPr="00530B85">
        <w:rPr>
          <w:rFonts w:ascii="TestGen" w:hAnsi="TestGen" w:cs="TestGen"/>
          <w:b/>
        </w:rPr>
        <w:t>=</w:t>
      </w:r>
      <w:r w:rsidRPr="00530B85">
        <w:rPr>
          <w:b/>
        </w:rPr>
        <w:t xml:space="preserve"> 7400;</w:t>
      </w:r>
    </w:p>
    <w:p w:rsidR="00530B85" w:rsidRPr="00530B85" w:rsidRDefault="00530B85" w:rsidP="00530B85">
      <w:pPr>
        <w:pStyle w:val="NormalText"/>
        <w:ind w:left="360"/>
        <w:rPr>
          <w:rFonts w:ascii="TestGen" w:hAnsi="TestGen" w:cs="TestGen"/>
          <w:b/>
        </w:rPr>
      </w:pPr>
      <w:r w:rsidRPr="00530B85">
        <w:rPr>
          <w:b/>
        </w:rPr>
        <w:t xml:space="preserve">So, return </w:t>
      </w:r>
      <w:r w:rsidRPr="00530B85">
        <w:rPr>
          <w:rFonts w:ascii="TestGen" w:hAnsi="TestGen" w:cs="TestGen"/>
          <w:b/>
        </w:rPr>
        <w:t>=</w:t>
      </w:r>
      <w:r w:rsidRPr="00530B85">
        <w:rPr>
          <w:b/>
        </w:rPr>
        <w:t xml:space="preserve"> (7400 </w:t>
      </w:r>
      <w:r w:rsidRPr="00530B85">
        <w:rPr>
          <w:rFonts w:ascii="TestGen" w:hAnsi="TestGen" w:cs="TestGen"/>
          <w:b/>
        </w:rPr>
        <w:t>-</w:t>
      </w:r>
      <w:r w:rsidRPr="00530B85">
        <w:rPr>
          <w:b/>
        </w:rPr>
        <w:t xml:space="preserve"> 10,000) / 10,000 </w:t>
      </w:r>
      <w:r w:rsidRPr="00530B85">
        <w:rPr>
          <w:rFonts w:ascii="TestGen" w:hAnsi="TestGen" w:cs="TestGen"/>
          <w:b/>
        </w:rPr>
        <w:t>=</w:t>
      </w:r>
      <w:r w:rsidRPr="00530B85">
        <w:rPr>
          <w:b/>
        </w:rPr>
        <w:t xml:space="preserve"> </w:t>
      </w:r>
      <w:r w:rsidRPr="00530B85">
        <w:rPr>
          <w:rFonts w:ascii="TestGen" w:hAnsi="TestGen" w:cs="TestGen"/>
          <w:b/>
        </w:rPr>
        <w:t>-</w:t>
      </w:r>
      <w:r w:rsidRPr="00530B85">
        <w:rPr>
          <w:b/>
        </w:rPr>
        <w:t>26%.</w:t>
      </w:r>
    </w:p>
    <w:sectPr w:rsidR="00530B85" w:rsidRPr="00530B85" w:rsidSect="00F46F5D">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486" w:rsidRDefault="00D86486" w:rsidP="003C7966">
      <w:r>
        <w:separator/>
      </w:r>
    </w:p>
  </w:endnote>
  <w:endnote w:type="continuationSeparator" w:id="0">
    <w:p w:rsidR="00D86486" w:rsidRDefault="00D86486" w:rsidP="003C7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estGe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6427"/>
      <w:docPartObj>
        <w:docPartGallery w:val="Page Numbers (Bottom of Page)"/>
        <w:docPartUnique/>
      </w:docPartObj>
    </w:sdtPr>
    <w:sdtContent>
      <w:p w:rsidR="00A07D0D" w:rsidRDefault="009C4FCC">
        <w:pPr>
          <w:pStyle w:val="a7"/>
          <w:jc w:val="center"/>
        </w:pPr>
        <w:fldSimple w:instr=" PAGE   \* MERGEFORMAT ">
          <w:r w:rsidR="003C2A39" w:rsidRPr="003C2A39">
            <w:rPr>
              <w:noProof/>
              <w:lang w:val="zh-TW"/>
            </w:rPr>
            <w:t>1</w:t>
          </w:r>
        </w:fldSimple>
      </w:p>
    </w:sdtContent>
  </w:sdt>
  <w:p w:rsidR="00A07D0D" w:rsidRDefault="00A07D0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486" w:rsidRDefault="00D86486" w:rsidP="003C7966">
      <w:r>
        <w:separator/>
      </w:r>
    </w:p>
  </w:footnote>
  <w:footnote w:type="continuationSeparator" w:id="0">
    <w:p w:rsidR="00D86486" w:rsidRDefault="00D86486" w:rsidP="003C7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0487"/>
    <w:multiLevelType w:val="hybridMultilevel"/>
    <w:tmpl w:val="75747618"/>
    <w:lvl w:ilvl="0" w:tplc="0E842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EC0873"/>
    <w:multiLevelType w:val="hybridMultilevel"/>
    <w:tmpl w:val="13863B56"/>
    <w:lvl w:ilvl="0" w:tplc="881C37D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6502CE"/>
    <w:multiLevelType w:val="hybridMultilevel"/>
    <w:tmpl w:val="BAAE5914"/>
    <w:lvl w:ilvl="0" w:tplc="F89C3D22">
      <w:start w:val="1"/>
      <w:numFmt w:val="decimal"/>
      <w:lvlText w:val="(%1)"/>
      <w:lvlJc w:val="left"/>
      <w:pPr>
        <w:ind w:left="360" w:hanging="360"/>
      </w:pPr>
      <w:rPr>
        <w:rFonts w:ascii="Palatino Linotype" w:hAnsi="Palatino Linotype" w:cs="Palatino Linotype"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73055E"/>
    <w:multiLevelType w:val="hybridMultilevel"/>
    <w:tmpl w:val="DBF62DDE"/>
    <w:lvl w:ilvl="0" w:tplc="F94092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D857FDC"/>
    <w:multiLevelType w:val="hybridMultilevel"/>
    <w:tmpl w:val="BF0A6682"/>
    <w:lvl w:ilvl="0" w:tplc="ACC476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F804BCF"/>
    <w:multiLevelType w:val="hybridMultilevel"/>
    <w:tmpl w:val="0436C75E"/>
    <w:lvl w:ilvl="0" w:tplc="108E82F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21300FC"/>
    <w:multiLevelType w:val="hybridMultilevel"/>
    <w:tmpl w:val="7256E5F2"/>
    <w:lvl w:ilvl="0" w:tplc="9154E4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5A5A"/>
    <w:rsid w:val="00001584"/>
    <w:rsid w:val="0000169C"/>
    <w:rsid w:val="000062DF"/>
    <w:rsid w:val="00010360"/>
    <w:rsid w:val="00011AB3"/>
    <w:rsid w:val="00013FDE"/>
    <w:rsid w:val="00014DCF"/>
    <w:rsid w:val="000151F2"/>
    <w:rsid w:val="000164C6"/>
    <w:rsid w:val="0001786B"/>
    <w:rsid w:val="00020059"/>
    <w:rsid w:val="00020521"/>
    <w:rsid w:val="00026E01"/>
    <w:rsid w:val="000376B5"/>
    <w:rsid w:val="00040A39"/>
    <w:rsid w:val="00044A66"/>
    <w:rsid w:val="00044B3E"/>
    <w:rsid w:val="00046992"/>
    <w:rsid w:val="00046D6C"/>
    <w:rsid w:val="000470F5"/>
    <w:rsid w:val="000505CF"/>
    <w:rsid w:val="00050E9E"/>
    <w:rsid w:val="00051CBB"/>
    <w:rsid w:val="00052475"/>
    <w:rsid w:val="000536D8"/>
    <w:rsid w:val="000550FD"/>
    <w:rsid w:val="00060635"/>
    <w:rsid w:val="00061C4F"/>
    <w:rsid w:val="00063AB7"/>
    <w:rsid w:val="00066487"/>
    <w:rsid w:val="000665BB"/>
    <w:rsid w:val="000718E8"/>
    <w:rsid w:val="00071DBB"/>
    <w:rsid w:val="00072D97"/>
    <w:rsid w:val="0007348B"/>
    <w:rsid w:val="00075177"/>
    <w:rsid w:val="0007555E"/>
    <w:rsid w:val="000764E7"/>
    <w:rsid w:val="0007729A"/>
    <w:rsid w:val="00084B86"/>
    <w:rsid w:val="00085A06"/>
    <w:rsid w:val="00086CF1"/>
    <w:rsid w:val="00086E5A"/>
    <w:rsid w:val="00090B44"/>
    <w:rsid w:val="00095ACC"/>
    <w:rsid w:val="00095DE0"/>
    <w:rsid w:val="00096E3F"/>
    <w:rsid w:val="00097D2B"/>
    <w:rsid w:val="000A0C15"/>
    <w:rsid w:val="000A1E85"/>
    <w:rsid w:val="000A78DC"/>
    <w:rsid w:val="000A7EF1"/>
    <w:rsid w:val="000B0864"/>
    <w:rsid w:val="000B0F57"/>
    <w:rsid w:val="000B35D2"/>
    <w:rsid w:val="000B3678"/>
    <w:rsid w:val="000B3B12"/>
    <w:rsid w:val="000B5A07"/>
    <w:rsid w:val="000B6235"/>
    <w:rsid w:val="000B6337"/>
    <w:rsid w:val="000C1427"/>
    <w:rsid w:val="000C1B7D"/>
    <w:rsid w:val="000C1C5F"/>
    <w:rsid w:val="000C1D40"/>
    <w:rsid w:val="000C2C85"/>
    <w:rsid w:val="000C3985"/>
    <w:rsid w:val="000C77C0"/>
    <w:rsid w:val="000D20A4"/>
    <w:rsid w:val="000D66F0"/>
    <w:rsid w:val="000D76EE"/>
    <w:rsid w:val="000D7850"/>
    <w:rsid w:val="000E29E5"/>
    <w:rsid w:val="000F5438"/>
    <w:rsid w:val="000F5826"/>
    <w:rsid w:val="000F59DD"/>
    <w:rsid w:val="000F69AD"/>
    <w:rsid w:val="00100B46"/>
    <w:rsid w:val="0010222F"/>
    <w:rsid w:val="0010333F"/>
    <w:rsid w:val="001077D1"/>
    <w:rsid w:val="0011159A"/>
    <w:rsid w:val="00116419"/>
    <w:rsid w:val="00122CEC"/>
    <w:rsid w:val="00124F48"/>
    <w:rsid w:val="00130369"/>
    <w:rsid w:val="00130395"/>
    <w:rsid w:val="00132017"/>
    <w:rsid w:val="001323C2"/>
    <w:rsid w:val="00132836"/>
    <w:rsid w:val="00134482"/>
    <w:rsid w:val="00136330"/>
    <w:rsid w:val="00136757"/>
    <w:rsid w:val="00137390"/>
    <w:rsid w:val="00141AA3"/>
    <w:rsid w:val="001426A2"/>
    <w:rsid w:val="0014372B"/>
    <w:rsid w:val="00150437"/>
    <w:rsid w:val="001524A7"/>
    <w:rsid w:val="00152A53"/>
    <w:rsid w:val="001567C9"/>
    <w:rsid w:val="0016040C"/>
    <w:rsid w:val="001619DE"/>
    <w:rsid w:val="0016268D"/>
    <w:rsid w:val="001646FC"/>
    <w:rsid w:val="001650C0"/>
    <w:rsid w:val="001678A0"/>
    <w:rsid w:val="001711FD"/>
    <w:rsid w:val="00173EE3"/>
    <w:rsid w:val="001744EB"/>
    <w:rsid w:val="001760AD"/>
    <w:rsid w:val="00176355"/>
    <w:rsid w:val="00177DC6"/>
    <w:rsid w:val="00181200"/>
    <w:rsid w:val="00182247"/>
    <w:rsid w:val="00182D79"/>
    <w:rsid w:val="00183E87"/>
    <w:rsid w:val="00184D1C"/>
    <w:rsid w:val="00185180"/>
    <w:rsid w:val="001872D7"/>
    <w:rsid w:val="00191374"/>
    <w:rsid w:val="00191AA0"/>
    <w:rsid w:val="00194407"/>
    <w:rsid w:val="00194A27"/>
    <w:rsid w:val="00194AA6"/>
    <w:rsid w:val="00195757"/>
    <w:rsid w:val="001A1163"/>
    <w:rsid w:val="001A212D"/>
    <w:rsid w:val="001A37CA"/>
    <w:rsid w:val="001B5717"/>
    <w:rsid w:val="001B5A88"/>
    <w:rsid w:val="001B5AB3"/>
    <w:rsid w:val="001B7793"/>
    <w:rsid w:val="001C2463"/>
    <w:rsid w:val="001C52FE"/>
    <w:rsid w:val="001C7B7D"/>
    <w:rsid w:val="001D02B1"/>
    <w:rsid w:val="001D25C1"/>
    <w:rsid w:val="001D3AC3"/>
    <w:rsid w:val="001D60FB"/>
    <w:rsid w:val="001D67A0"/>
    <w:rsid w:val="001D721A"/>
    <w:rsid w:val="001D7D19"/>
    <w:rsid w:val="001D7E43"/>
    <w:rsid w:val="001E0560"/>
    <w:rsid w:val="001E2091"/>
    <w:rsid w:val="001E21D5"/>
    <w:rsid w:val="001E29B4"/>
    <w:rsid w:val="001E3995"/>
    <w:rsid w:val="001F56FB"/>
    <w:rsid w:val="001F67AD"/>
    <w:rsid w:val="002012B3"/>
    <w:rsid w:val="002013BF"/>
    <w:rsid w:val="00201A52"/>
    <w:rsid w:val="00203C6F"/>
    <w:rsid w:val="00203CAF"/>
    <w:rsid w:val="00206357"/>
    <w:rsid w:val="0020640E"/>
    <w:rsid w:val="00206F55"/>
    <w:rsid w:val="00207C92"/>
    <w:rsid w:val="0021049B"/>
    <w:rsid w:val="002132F7"/>
    <w:rsid w:val="00213689"/>
    <w:rsid w:val="002169EA"/>
    <w:rsid w:val="00222212"/>
    <w:rsid w:val="0022326F"/>
    <w:rsid w:val="0022544C"/>
    <w:rsid w:val="002267EC"/>
    <w:rsid w:val="002305C0"/>
    <w:rsid w:val="00232F9C"/>
    <w:rsid w:val="00233DAA"/>
    <w:rsid w:val="0023654B"/>
    <w:rsid w:val="002374E5"/>
    <w:rsid w:val="00237E23"/>
    <w:rsid w:val="0024022C"/>
    <w:rsid w:val="00241028"/>
    <w:rsid w:val="00242F6D"/>
    <w:rsid w:val="00243418"/>
    <w:rsid w:val="002454A3"/>
    <w:rsid w:val="00247333"/>
    <w:rsid w:val="00247AD6"/>
    <w:rsid w:val="00253322"/>
    <w:rsid w:val="00255ECC"/>
    <w:rsid w:val="00260438"/>
    <w:rsid w:val="002610E0"/>
    <w:rsid w:val="00261A1A"/>
    <w:rsid w:val="0026257B"/>
    <w:rsid w:val="002637FA"/>
    <w:rsid w:val="00263E3B"/>
    <w:rsid w:val="00264584"/>
    <w:rsid w:val="00264A16"/>
    <w:rsid w:val="00264DBA"/>
    <w:rsid w:val="002650A4"/>
    <w:rsid w:val="00266D71"/>
    <w:rsid w:val="00274DAC"/>
    <w:rsid w:val="002763F0"/>
    <w:rsid w:val="002806EA"/>
    <w:rsid w:val="002809BE"/>
    <w:rsid w:val="0028261E"/>
    <w:rsid w:val="00283359"/>
    <w:rsid w:val="002848CC"/>
    <w:rsid w:val="002872E2"/>
    <w:rsid w:val="00287722"/>
    <w:rsid w:val="00291B7E"/>
    <w:rsid w:val="00292811"/>
    <w:rsid w:val="00292A33"/>
    <w:rsid w:val="00296EAC"/>
    <w:rsid w:val="002A064E"/>
    <w:rsid w:val="002B03DF"/>
    <w:rsid w:val="002B120F"/>
    <w:rsid w:val="002B2E9B"/>
    <w:rsid w:val="002B45A1"/>
    <w:rsid w:val="002B5EBF"/>
    <w:rsid w:val="002B6742"/>
    <w:rsid w:val="002C0C86"/>
    <w:rsid w:val="002C3662"/>
    <w:rsid w:val="002C428C"/>
    <w:rsid w:val="002C4BDE"/>
    <w:rsid w:val="002D2485"/>
    <w:rsid w:val="002D5A08"/>
    <w:rsid w:val="002D6FEC"/>
    <w:rsid w:val="002E11CE"/>
    <w:rsid w:val="002E1603"/>
    <w:rsid w:val="002E1797"/>
    <w:rsid w:val="002E3419"/>
    <w:rsid w:val="002E3DC3"/>
    <w:rsid w:val="002E468E"/>
    <w:rsid w:val="002F01A6"/>
    <w:rsid w:val="002F10EB"/>
    <w:rsid w:val="002F1F4F"/>
    <w:rsid w:val="002F3533"/>
    <w:rsid w:val="002F3A16"/>
    <w:rsid w:val="002F4905"/>
    <w:rsid w:val="002F79F7"/>
    <w:rsid w:val="0030327C"/>
    <w:rsid w:val="00307A9F"/>
    <w:rsid w:val="00310DF9"/>
    <w:rsid w:val="00310E8C"/>
    <w:rsid w:val="003127AD"/>
    <w:rsid w:val="003149CA"/>
    <w:rsid w:val="00322236"/>
    <w:rsid w:val="003329B6"/>
    <w:rsid w:val="00334749"/>
    <w:rsid w:val="00334AB0"/>
    <w:rsid w:val="00334C73"/>
    <w:rsid w:val="0034325D"/>
    <w:rsid w:val="003449BF"/>
    <w:rsid w:val="0035120F"/>
    <w:rsid w:val="003522D5"/>
    <w:rsid w:val="00355E38"/>
    <w:rsid w:val="00355F72"/>
    <w:rsid w:val="003568B4"/>
    <w:rsid w:val="003568CA"/>
    <w:rsid w:val="00360357"/>
    <w:rsid w:val="003605D4"/>
    <w:rsid w:val="0036077C"/>
    <w:rsid w:val="00365BD5"/>
    <w:rsid w:val="00366ED4"/>
    <w:rsid w:val="0036737F"/>
    <w:rsid w:val="003721B4"/>
    <w:rsid w:val="00374358"/>
    <w:rsid w:val="00374F11"/>
    <w:rsid w:val="00375DC7"/>
    <w:rsid w:val="003760B5"/>
    <w:rsid w:val="0037633B"/>
    <w:rsid w:val="00376EFF"/>
    <w:rsid w:val="003771AE"/>
    <w:rsid w:val="00377FC7"/>
    <w:rsid w:val="003805C0"/>
    <w:rsid w:val="00384422"/>
    <w:rsid w:val="00384828"/>
    <w:rsid w:val="003851CC"/>
    <w:rsid w:val="00386005"/>
    <w:rsid w:val="00390BD7"/>
    <w:rsid w:val="00390F1F"/>
    <w:rsid w:val="0039129A"/>
    <w:rsid w:val="0039166C"/>
    <w:rsid w:val="00391F46"/>
    <w:rsid w:val="00392034"/>
    <w:rsid w:val="0039282E"/>
    <w:rsid w:val="00393A10"/>
    <w:rsid w:val="003950BD"/>
    <w:rsid w:val="00395782"/>
    <w:rsid w:val="0039693E"/>
    <w:rsid w:val="003A27CE"/>
    <w:rsid w:val="003A43BB"/>
    <w:rsid w:val="003A4CFE"/>
    <w:rsid w:val="003A4DA1"/>
    <w:rsid w:val="003A6375"/>
    <w:rsid w:val="003A6FD4"/>
    <w:rsid w:val="003B2FF3"/>
    <w:rsid w:val="003B5FFE"/>
    <w:rsid w:val="003B72DE"/>
    <w:rsid w:val="003C0ADB"/>
    <w:rsid w:val="003C1542"/>
    <w:rsid w:val="003C218C"/>
    <w:rsid w:val="003C2A39"/>
    <w:rsid w:val="003C546B"/>
    <w:rsid w:val="003C7966"/>
    <w:rsid w:val="003D0ADC"/>
    <w:rsid w:val="003D2BCD"/>
    <w:rsid w:val="003D3534"/>
    <w:rsid w:val="003D3EEC"/>
    <w:rsid w:val="003E1B16"/>
    <w:rsid w:val="003E2CD2"/>
    <w:rsid w:val="003E3FCD"/>
    <w:rsid w:val="003E662B"/>
    <w:rsid w:val="003E69DD"/>
    <w:rsid w:val="003E702D"/>
    <w:rsid w:val="003F0DC8"/>
    <w:rsid w:val="003F17C9"/>
    <w:rsid w:val="003F5189"/>
    <w:rsid w:val="003F6A51"/>
    <w:rsid w:val="00402565"/>
    <w:rsid w:val="00406959"/>
    <w:rsid w:val="00406A53"/>
    <w:rsid w:val="00406F57"/>
    <w:rsid w:val="00413AE3"/>
    <w:rsid w:val="00413BB1"/>
    <w:rsid w:val="00413C15"/>
    <w:rsid w:val="00416F7F"/>
    <w:rsid w:val="004176DC"/>
    <w:rsid w:val="00420A76"/>
    <w:rsid w:val="00423E67"/>
    <w:rsid w:val="00424E68"/>
    <w:rsid w:val="00424E9A"/>
    <w:rsid w:val="0042571E"/>
    <w:rsid w:val="00432810"/>
    <w:rsid w:val="00433EA8"/>
    <w:rsid w:val="00435938"/>
    <w:rsid w:val="00437263"/>
    <w:rsid w:val="00437BBF"/>
    <w:rsid w:val="0044788B"/>
    <w:rsid w:val="004506B6"/>
    <w:rsid w:val="004507B0"/>
    <w:rsid w:val="004509EC"/>
    <w:rsid w:val="0045164E"/>
    <w:rsid w:val="00455E83"/>
    <w:rsid w:val="00457E25"/>
    <w:rsid w:val="00461BC6"/>
    <w:rsid w:val="00463770"/>
    <w:rsid w:val="00465E92"/>
    <w:rsid w:val="00466DCA"/>
    <w:rsid w:val="004671FB"/>
    <w:rsid w:val="00467830"/>
    <w:rsid w:val="00470ADE"/>
    <w:rsid w:val="0047370F"/>
    <w:rsid w:val="00475291"/>
    <w:rsid w:val="004846FA"/>
    <w:rsid w:val="00490948"/>
    <w:rsid w:val="004975F3"/>
    <w:rsid w:val="004A116C"/>
    <w:rsid w:val="004A2C16"/>
    <w:rsid w:val="004A3021"/>
    <w:rsid w:val="004A3C6B"/>
    <w:rsid w:val="004A4B17"/>
    <w:rsid w:val="004A524F"/>
    <w:rsid w:val="004A5D5E"/>
    <w:rsid w:val="004A6602"/>
    <w:rsid w:val="004A7020"/>
    <w:rsid w:val="004A7E35"/>
    <w:rsid w:val="004B00CF"/>
    <w:rsid w:val="004B1259"/>
    <w:rsid w:val="004B3D87"/>
    <w:rsid w:val="004C0734"/>
    <w:rsid w:val="004C0AF5"/>
    <w:rsid w:val="004C1397"/>
    <w:rsid w:val="004C2B01"/>
    <w:rsid w:val="004C2BA8"/>
    <w:rsid w:val="004C6267"/>
    <w:rsid w:val="004D051C"/>
    <w:rsid w:val="004D055C"/>
    <w:rsid w:val="004D4FC2"/>
    <w:rsid w:val="004D6848"/>
    <w:rsid w:val="004E01AE"/>
    <w:rsid w:val="004E0AA8"/>
    <w:rsid w:val="004E21EC"/>
    <w:rsid w:val="004E48C6"/>
    <w:rsid w:val="004E50E8"/>
    <w:rsid w:val="004E6579"/>
    <w:rsid w:val="004E73D2"/>
    <w:rsid w:val="004F2175"/>
    <w:rsid w:val="004F555D"/>
    <w:rsid w:val="004F710B"/>
    <w:rsid w:val="004F73C2"/>
    <w:rsid w:val="005004BF"/>
    <w:rsid w:val="0050216A"/>
    <w:rsid w:val="00506823"/>
    <w:rsid w:val="0051089A"/>
    <w:rsid w:val="005142C5"/>
    <w:rsid w:val="0051619D"/>
    <w:rsid w:val="00526F0A"/>
    <w:rsid w:val="00527BC4"/>
    <w:rsid w:val="00530B85"/>
    <w:rsid w:val="005339B5"/>
    <w:rsid w:val="00533E20"/>
    <w:rsid w:val="005340BF"/>
    <w:rsid w:val="00534122"/>
    <w:rsid w:val="0053604C"/>
    <w:rsid w:val="00537153"/>
    <w:rsid w:val="00540A1A"/>
    <w:rsid w:val="00541B85"/>
    <w:rsid w:val="00542A1B"/>
    <w:rsid w:val="0054559E"/>
    <w:rsid w:val="00554E9B"/>
    <w:rsid w:val="00555787"/>
    <w:rsid w:val="00560873"/>
    <w:rsid w:val="005609EF"/>
    <w:rsid w:val="00561D6A"/>
    <w:rsid w:val="00564BDF"/>
    <w:rsid w:val="00565A3C"/>
    <w:rsid w:val="0056689F"/>
    <w:rsid w:val="00566F0B"/>
    <w:rsid w:val="005676CD"/>
    <w:rsid w:val="00572497"/>
    <w:rsid w:val="0057273D"/>
    <w:rsid w:val="00572E24"/>
    <w:rsid w:val="00573F52"/>
    <w:rsid w:val="00577C0B"/>
    <w:rsid w:val="00583FC0"/>
    <w:rsid w:val="00584BB0"/>
    <w:rsid w:val="00585C70"/>
    <w:rsid w:val="005949D0"/>
    <w:rsid w:val="00596C8A"/>
    <w:rsid w:val="005A0214"/>
    <w:rsid w:val="005A0F50"/>
    <w:rsid w:val="005A1866"/>
    <w:rsid w:val="005A329F"/>
    <w:rsid w:val="005A3B00"/>
    <w:rsid w:val="005A4058"/>
    <w:rsid w:val="005A50F0"/>
    <w:rsid w:val="005A5AB1"/>
    <w:rsid w:val="005A5B2C"/>
    <w:rsid w:val="005A6DE0"/>
    <w:rsid w:val="005A76CD"/>
    <w:rsid w:val="005B07CA"/>
    <w:rsid w:val="005B29D2"/>
    <w:rsid w:val="005B3409"/>
    <w:rsid w:val="005B4B31"/>
    <w:rsid w:val="005B4B35"/>
    <w:rsid w:val="005B5559"/>
    <w:rsid w:val="005B57CE"/>
    <w:rsid w:val="005C2EF1"/>
    <w:rsid w:val="005C411C"/>
    <w:rsid w:val="005C4924"/>
    <w:rsid w:val="005C7B2E"/>
    <w:rsid w:val="005D0631"/>
    <w:rsid w:val="005D5EEC"/>
    <w:rsid w:val="005D63E8"/>
    <w:rsid w:val="005D6EE3"/>
    <w:rsid w:val="005D77C7"/>
    <w:rsid w:val="005E4BC2"/>
    <w:rsid w:val="005E50CA"/>
    <w:rsid w:val="005E68CC"/>
    <w:rsid w:val="005F0750"/>
    <w:rsid w:val="005F2688"/>
    <w:rsid w:val="005F56FF"/>
    <w:rsid w:val="005F5AFD"/>
    <w:rsid w:val="005F606A"/>
    <w:rsid w:val="00601369"/>
    <w:rsid w:val="006034D9"/>
    <w:rsid w:val="00607F70"/>
    <w:rsid w:val="00614015"/>
    <w:rsid w:val="00622D13"/>
    <w:rsid w:val="00623A56"/>
    <w:rsid w:val="006256CD"/>
    <w:rsid w:val="00627343"/>
    <w:rsid w:val="006300F1"/>
    <w:rsid w:val="00631409"/>
    <w:rsid w:val="00631B99"/>
    <w:rsid w:val="00633A62"/>
    <w:rsid w:val="006356A0"/>
    <w:rsid w:val="00636A41"/>
    <w:rsid w:val="00640931"/>
    <w:rsid w:val="00640A58"/>
    <w:rsid w:val="006455DA"/>
    <w:rsid w:val="00647CE2"/>
    <w:rsid w:val="006504AE"/>
    <w:rsid w:val="006523D3"/>
    <w:rsid w:val="00652AC1"/>
    <w:rsid w:val="0066143F"/>
    <w:rsid w:val="006649E0"/>
    <w:rsid w:val="0067077E"/>
    <w:rsid w:val="00677762"/>
    <w:rsid w:val="0068064B"/>
    <w:rsid w:val="0068071D"/>
    <w:rsid w:val="0068362C"/>
    <w:rsid w:val="00683BEB"/>
    <w:rsid w:val="006863A1"/>
    <w:rsid w:val="00686DD5"/>
    <w:rsid w:val="0069099F"/>
    <w:rsid w:val="00695079"/>
    <w:rsid w:val="00696467"/>
    <w:rsid w:val="006A175D"/>
    <w:rsid w:val="006A250D"/>
    <w:rsid w:val="006A5426"/>
    <w:rsid w:val="006A76F0"/>
    <w:rsid w:val="006B0EBB"/>
    <w:rsid w:val="006B3FDD"/>
    <w:rsid w:val="006B5E63"/>
    <w:rsid w:val="006B76DB"/>
    <w:rsid w:val="006C184F"/>
    <w:rsid w:val="006C23EF"/>
    <w:rsid w:val="006C2441"/>
    <w:rsid w:val="006C35B2"/>
    <w:rsid w:val="006C673A"/>
    <w:rsid w:val="006D497B"/>
    <w:rsid w:val="006D5758"/>
    <w:rsid w:val="006D6A9E"/>
    <w:rsid w:val="006D706F"/>
    <w:rsid w:val="006E0203"/>
    <w:rsid w:val="006E2E4D"/>
    <w:rsid w:val="006E61A0"/>
    <w:rsid w:val="006E64E7"/>
    <w:rsid w:val="006E768F"/>
    <w:rsid w:val="006E784E"/>
    <w:rsid w:val="006E7AFE"/>
    <w:rsid w:val="006F0387"/>
    <w:rsid w:val="006F1FD5"/>
    <w:rsid w:val="006F334C"/>
    <w:rsid w:val="006F6A55"/>
    <w:rsid w:val="006F7106"/>
    <w:rsid w:val="0070091B"/>
    <w:rsid w:val="00700E96"/>
    <w:rsid w:val="00701640"/>
    <w:rsid w:val="00701D98"/>
    <w:rsid w:val="00702224"/>
    <w:rsid w:val="007102E6"/>
    <w:rsid w:val="00711DF0"/>
    <w:rsid w:val="00713785"/>
    <w:rsid w:val="00714F98"/>
    <w:rsid w:val="00715BDA"/>
    <w:rsid w:val="0072080A"/>
    <w:rsid w:val="00721FF6"/>
    <w:rsid w:val="007235FD"/>
    <w:rsid w:val="00725166"/>
    <w:rsid w:val="007258D0"/>
    <w:rsid w:val="007268D7"/>
    <w:rsid w:val="00727478"/>
    <w:rsid w:val="00730758"/>
    <w:rsid w:val="00733CC5"/>
    <w:rsid w:val="00734D72"/>
    <w:rsid w:val="007352D1"/>
    <w:rsid w:val="00735622"/>
    <w:rsid w:val="00735F72"/>
    <w:rsid w:val="00736324"/>
    <w:rsid w:val="00737DB3"/>
    <w:rsid w:val="007404CC"/>
    <w:rsid w:val="007417BF"/>
    <w:rsid w:val="007418CB"/>
    <w:rsid w:val="00742416"/>
    <w:rsid w:val="007452DB"/>
    <w:rsid w:val="00745651"/>
    <w:rsid w:val="00746AC2"/>
    <w:rsid w:val="00750551"/>
    <w:rsid w:val="00751E3C"/>
    <w:rsid w:val="00753FE7"/>
    <w:rsid w:val="00761FCB"/>
    <w:rsid w:val="007654DE"/>
    <w:rsid w:val="00767713"/>
    <w:rsid w:val="007678C4"/>
    <w:rsid w:val="00770507"/>
    <w:rsid w:val="00771487"/>
    <w:rsid w:val="00771DF8"/>
    <w:rsid w:val="00773245"/>
    <w:rsid w:val="00776021"/>
    <w:rsid w:val="0077650B"/>
    <w:rsid w:val="00781A19"/>
    <w:rsid w:val="007841FC"/>
    <w:rsid w:val="00785431"/>
    <w:rsid w:val="007858A1"/>
    <w:rsid w:val="00787CE3"/>
    <w:rsid w:val="00793E06"/>
    <w:rsid w:val="007942CC"/>
    <w:rsid w:val="007954E2"/>
    <w:rsid w:val="007A22FB"/>
    <w:rsid w:val="007A441D"/>
    <w:rsid w:val="007A4431"/>
    <w:rsid w:val="007A512F"/>
    <w:rsid w:val="007A5C79"/>
    <w:rsid w:val="007A66D6"/>
    <w:rsid w:val="007A66ED"/>
    <w:rsid w:val="007A69E9"/>
    <w:rsid w:val="007B0A3B"/>
    <w:rsid w:val="007B0A9E"/>
    <w:rsid w:val="007B0C21"/>
    <w:rsid w:val="007B32A6"/>
    <w:rsid w:val="007B52E9"/>
    <w:rsid w:val="007B5A5A"/>
    <w:rsid w:val="007B60A6"/>
    <w:rsid w:val="007B7A54"/>
    <w:rsid w:val="007C0060"/>
    <w:rsid w:val="007C04AF"/>
    <w:rsid w:val="007C0B7D"/>
    <w:rsid w:val="007C249C"/>
    <w:rsid w:val="007C308E"/>
    <w:rsid w:val="007C3CEF"/>
    <w:rsid w:val="007C6469"/>
    <w:rsid w:val="007D542C"/>
    <w:rsid w:val="007E0025"/>
    <w:rsid w:val="007E090C"/>
    <w:rsid w:val="007E13D8"/>
    <w:rsid w:val="007E2F6A"/>
    <w:rsid w:val="007E35C8"/>
    <w:rsid w:val="007E3739"/>
    <w:rsid w:val="007E7FB5"/>
    <w:rsid w:val="007F154A"/>
    <w:rsid w:val="007F2FBB"/>
    <w:rsid w:val="007F3986"/>
    <w:rsid w:val="007F4832"/>
    <w:rsid w:val="007F59AB"/>
    <w:rsid w:val="007F64CC"/>
    <w:rsid w:val="0080338E"/>
    <w:rsid w:val="00804C32"/>
    <w:rsid w:val="0080613F"/>
    <w:rsid w:val="0080643A"/>
    <w:rsid w:val="008066B5"/>
    <w:rsid w:val="0080673B"/>
    <w:rsid w:val="00810F6A"/>
    <w:rsid w:val="008127C4"/>
    <w:rsid w:val="00813A15"/>
    <w:rsid w:val="00816C4B"/>
    <w:rsid w:val="00820596"/>
    <w:rsid w:val="008252EA"/>
    <w:rsid w:val="00831CC2"/>
    <w:rsid w:val="00831FF3"/>
    <w:rsid w:val="00833ACA"/>
    <w:rsid w:val="008353D0"/>
    <w:rsid w:val="00841F6B"/>
    <w:rsid w:val="00843CB7"/>
    <w:rsid w:val="00846ADC"/>
    <w:rsid w:val="00851BBE"/>
    <w:rsid w:val="00851BDA"/>
    <w:rsid w:val="00854DB6"/>
    <w:rsid w:val="008565F8"/>
    <w:rsid w:val="00856D3B"/>
    <w:rsid w:val="008575CD"/>
    <w:rsid w:val="00860094"/>
    <w:rsid w:val="0086103F"/>
    <w:rsid w:val="00866AE3"/>
    <w:rsid w:val="00870C07"/>
    <w:rsid w:val="008756DA"/>
    <w:rsid w:val="00875DC1"/>
    <w:rsid w:val="00876C9C"/>
    <w:rsid w:val="00880697"/>
    <w:rsid w:val="00880DAD"/>
    <w:rsid w:val="00881762"/>
    <w:rsid w:val="0088598B"/>
    <w:rsid w:val="00885F7A"/>
    <w:rsid w:val="008866E7"/>
    <w:rsid w:val="0089176A"/>
    <w:rsid w:val="00893631"/>
    <w:rsid w:val="00895C58"/>
    <w:rsid w:val="008A26A3"/>
    <w:rsid w:val="008A2984"/>
    <w:rsid w:val="008A53A2"/>
    <w:rsid w:val="008A5CE6"/>
    <w:rsid w:val="008A65CB"/>
    <w:rsid w:val="008B0EE6"/>
    <w:rsid w:val="008B147E"/>
    <w:rsid w:val="008B34A2"/>
    <w:rsid w:val="008B63AB"/>
    <w:rsid w:val="008B6991"/>
    <w:rsid w:val="008B73AF"/>
    <w:rsid w:val="008B76FB"/>
    <w:rsid w:val="008C056D"/>
    <w:rsid w:val="008C2BCE"/>
    <w:rsid w:val="008C3239"/>
    <w:rsid w:val="008C52F0"/>
    <w:rsid w:val="008D0667"/>
    <w:rsid w:val="008D50FB"/>
    <w:rsid w:val="008D58AA"/>
    <w:rsid w:val="008D73A7"/>
    <w:rsid w:val="008E058B"/>
    <w:rsid w:val="008E13C5"/>
    <w:rsid w:val="008E4A46"/>
    <w:rsid w:val="008E7CD3"/>
    <w:rsid w:val="008E7DF3"/>
    <w:rsid w:val="008F0949"/>
    <w:rsid w:val="008F0AE3"/>
    <w:rsid w:val="008F17A8"/>
    <w:rsid w:val="008F5B3E"/>
    <w:rsid w:val="008F74B0"/>
    <w:rsid w:val="0090023D"/>
    <w:rsid w:val="00902D83"/>
    <w:rsid w:val="00904F49"/>
    <w:rsid w:val="00910290"/>
    <w:rsid w:val="0091191C"/>
    <w:rsid w:val="009129A2"/>
    <w:rsid w:val="00915337"/>
    <w:rsid w:val="00915AAB"/>
    <w:rsid w:val="009175E7"/>
    <w:rsid w:val="00922FAF"/>
    <w:rsid w:val="00924BBF"/>
    <w:rsid w:val="00924D03"/>
    <w:rsid w:val="009368AE"/>
    <w:rsid w:val="00937528"/>
    <w:rsid w:val="009402C5"/>
    <w:rsid w:val="0094070D"/>
    <w:rsid w:val="009415EE"/>
    <w:rsid w:val="0094414F"/>
    <w:rsid w:val="009446F2"/>
    <w:rsid w:val="00945362"/>
    <w:rsid w:val="00946E69"/>
    <w:rsid w:val="009514E6"/>
    <w:rsid w:val="00952EC3"/>
    <w:rsid w:val="00960DF1"/>
    <w:rsid w:val="00966284"/>
    <w:rsid w:val="00966547"/>
    <w:rsid w:val="0097460A"/>
    <w:rsid w:val="00974F84"/>
    <w:rsid w:val="009759E3"/>
    <w:rsid w:val="009761E0"/>
    <w:rsid w:val="0097628E"/>
    <w:rsid w:val="00980BD5"/>
    <w:rsid w:val="00984A68"/>
    <w:rsid w:val="0098586F"/>
    <w:rsid w:val="00990425"/>
    <w:rsid w:val="009911AC"/>
    <w:rsid w:val="0099131B"/>
    <w:rsid w:val="009916F9"/>
    <w:rsid w:val="009A1152"/>
    <w:rsid w:val="009A2A02"/>
    <w:rsid w:val="009A5775"/>
    <w:rsid w:val="009A739E"/>
    <w:rsid w:val="009B0213"/>
    <w:rsid w:val="009B0678"/>
    <w:rsid w:val="009B086F"/>
    <w:rsid w:val="009B0E6E"/>
    <w:rsid w:val="009B1A6C"/>
    <w:rsid w:val="009B2A01"/>
    <w:rsid w:val="009B6E6B"/>
    <w:rsid w:val="009C081F"/>
    <w:rsid w:val="009C1C13"/>
    <w:rsid w:val="009C2158"/>
    <w:rsid w:val="009C3ACA"/>
    <w:rsid w:val="009C428D"/>
    <w:rsid w:val="009C46DF"/>
    <w:rsid w:val="009C4FCC"/>
    <w:rsid w:val="009C7C2C"/>
    <w:rsid w:val="009D4C03"/>
    <w:rsid w:val="009D749D"/>
    <w:rsid w:val="009E0769"/>
    <w:rsid w:val="009E201B"/>
    <w:rsid w:val="009F34B4"/>
    <w:rsid w:val="009F4FB3"/>
    <w:rsid w:val="009F5D5D"/>
    <w:rsid w:val="009F5E76"/>
    <w:rsid w:val="00A020A1"/>
    <w:rsid w:val="00A0294B"/>
    <w:rsid w:val="00A02FC7"/>
    <w:rsid w:val="00A05A0D"/>
    <w:rsid w:val="00A07D0D"/>
    <w:rsid w:val="00A15220"/>
    <w:rsid w:val="00A15835"/>
    <w:rsid w:val="00A205C7"/>
    <w:rsid w:val="00A21D95"/>
    <w:rsid w:val="00A21F6C"/>
    <w:rsid w:val="00A22ED8"/>
    <w:rsid w:val="00A23C55"/>
    <w:rsid w:val="00A258A5"/>
    <w:rsid w:val="00A25BE7"/>
    <w:rsid w:val="00A274C0"/>
    <w:rsid w:val="00A27C1F"/>
    <w:rsid w:val="00A313E7"/>
    <w:rsid w:val="00A3269A"/>
    <w:rsid w:val="00A32F93"/>
    <w:rsid w:val="00A34396"/>
    <w:rsid w:val="00A34903"/>
    <w:rsid w:val="00A3551C"/>
    <w:rsid w:val="00A3642C"/>
    <w:rsid w:val="00A378F3"/>
    <w:rsid w:val="00A37AA2"/>
    <w:rsid w:val="00A4120D"/>
    <w:rsid w:val="00A41555"/>
    <w:rsid w:val="00A45A60"/>
    <w:rsid w:val="00A45B0B"/>
    <w:rsid w:val="00A46D7E"/>
    <w:rsid w:val="00A47E74"/>
    <w:rsid w:val="00A5046B"/>
    <w:rsid w:val="00A50A33"/>
    <w:rsid w:val="00A50CF4"/>
    <w:rsid w:val="00A5154F"/>
    <w:rsid w:val="00A55BA4"/>
    <w:rsid w:val="00A6016C"/>
    <w:rsid w:val="00A607FE"/>
    <w:rsid w:val="00A65522"/>
    <w:rsid w:val="00A667BD"/>
    <w:rsid w:val="00A7607A"/>
    <w:rsid w:val="00A80275"/>
    <w:rsid w:val="00A8286A"/>
    <w:rsid w:val="00A83ED9"/>
    <w:rsid w:val="00A86A98"/>
    <w:rsid w:val="00A9328E"/>
    <w:rsid w:val="00A9603F"/>
    <w:rsid w:val="00A969DA"/>
    <w:rsid w:val="00AA02C3"/>
    <w:rsid w:val="00AA1476"/>
    <w:rsid w:val="00AA2594"/>
    <w:rsid w:val="00AA2C27"/>
    <w:rsid w:val="00AA35F1"/>
    <w:rsid w:val="00AA6826"/>
    <w:rsid w:val="00AA6EDD"/>
    <w:rsid w:val="00AA760A"/>
    <w:rsid w:val="00AB08E5"/>
    <w:rsid w:val="00AB133D"/>
    <w:rsid w:val="00AB3D1C"/>
    <w:rsid w:val="00AB43A4"/>
    <w:rsid w:val="00AB49F5"/>
    <w:rsid w:val="00AB6901"/>
    <w:rsid w:val="00AC6C5B"/>
    <w:rsid w:val="00AD165B"/>
    <w:rsid w:val="00AD273A"/>
    <w:rsid w:val="00AD2CA3"/>
    <w:rsid w:val="00AD5E0D"/>
    <w:rsid w:val="00AD632E"/>
    <w:rsid w:val="00AE6248"/>
    <w:rsid w:val="00AE6554"/>
    <w:rsid w:val="00AE77E3"/>
    <w:rsid w:val="00AF0380"/>
    <w:rsid w:val="00AF38C3"/>
    <w:rsid w:val="00AF4562"/>
    <w:rsid w:val="00AF67C5"/>
    <w:rsid w:val="00AF70B0"/>
    <w:rsid w:val="00B02D0D"/>
    <w:rsid w:val="00B04F40"/>
    <w:rsid w:val="00B062AE"/>
    <w:rsid w:val="00B12D8C"/>
    <w:rsid w:val="00B140FB"/>
    <w:rsid w:val="00B158DD"/>
    <w:rsid w:val="00B22487"/>
    <w:rsid w:val="00B23D06"/>
    <w:rsid w:val="00B25E23"/>
    <w:rsid w:val="00B27841"/>
    <w:rsid w:val="00B30202"/>
    <w:rsid w:val="00B30A1D"/>
    <w:rsid w:val="00B36BEC"/>
    <w:rsid w:val="00B401AC"/>
    <w:rsid w:val="00B405ED"/>
    <w:rsid w:val="00B42E43"/>
    <w:rsid w:val="00B45D7F"/>
    <w:rsid w:val="00B4641F"/>
    <w:rsid w:val="00B503D9"/>
    <w:rsid w:val="00B5054C"/>
    <w:rsid w:val="00B51DF8"/>
    <w:rsid w:val="00B53C3A"/>
    <w:rsid w:val="00B564B0"/>
    <w:rsid w:val="00B60555"/>
    <w:rsid w:val="00B621C9"/>
    <w:rsid w:val="00B62334"/>
    <w:rsid w:val="00B64656"/>
    <w:rsid w:val="00B64F1B"/>
    <w:rsid w:val="00B65202"/>
    <w:rsid w:val="00B65838"/>
    <w:rsid w:val="00B67214"/>
    <w:rsid w:val="00B71818"/>
    <w:rsid w:val="00B722F1"/>
    <w:rsid w:val="00B72D94"/>
    <w:rsid w:val="00B73474"/>
    <w:rsid w:val="00B73778"/>
    <w:rsid w:val="00B7402E"/>
    <w:rsid w:val="00B82860"/>
    <w:rsid w:val="00B8712B"/>
    <w:rsid w:val="00B91371"/>
    <w:rsid w:val="00B93D8B"/>
    <w:rsid w:val="00B94AB1"/>
    <w:rsid w:val="00B94BE4"/>
    <w:rsid w:val="00B95320"/>
    <w:rsid w:val="00B97287"/>
    <w:rsid w:val="00B97490"/>
    <w:rsid w:val="00B976C5"/>
    <w:rsid w:val="00BA431E"/>
    <w:rsid w:val="00BA456D"/>
    <w:rsid w:val="00BA4EB4"/>
    <w:rsid w:val="00BA5A05"/>
    <w:rsid w:val="00BA758A"/>
    <w:rsid w:val="00BB09CD"/>
    <w:rsid w:val="00BB32DC"/>
    <w:rsid w:val="00BB52B7"/>
    <w:rsid w:val="00BB55BB"/>
    <w:rsid w:val="00BB5D74"/>
    <w:rsid w:val="00BC16A6"/>
    <w:rsid w:val="00BC1C71"/>
    <w:rsid w:val="00BC30CE"/>
    <w:rsid w:val="00BC587D"/>
    <w:rsid w:val="00BC6CC6"/>
    <w:rsid w:val="00BD2337"/>
    <w:rsid w:val="00BD3B5C"/>
    <w:rsid w:val="00BD56CB"/>
    <w:rsid w:val="00BD5B0A"/>
    <w:rsid w:val="00BE2F0C"/>
    <w:rsid w:val="00BE4243"/>
    <w:rsid w:val="00BE5E30"/>
    <w:rsid w:val="00BE6F9C"/>
    <w:rsid w:val="00BF1F49"/>
    <w:rsid w:val="00BF292A"/>
    <w:rsid w:val="00BF38C5"/>
    <w:rsid w:val="00C016AB"/>
    <w:rsid w:val="00C0474F"/>
    <w:rsid w:val="00C11DEF"/>
    <w:rsid w:val="00C12246"/>
    <w:rsid w:val="00C1359A"/>
    <w:rsid w:val="00C14585"/>
    <w:rsid w:val="00C1544C"/>
    <w:rsid w:val="00C15B90"/>
    <w:rsid w:val="00C160F8"/>
    <w:rsid w:val="00C1648B"/>
    <w:rsid w:val="00C20B95"/>
    <w:rsid w:val="00C24051"/>
    <w:rsid w:val="00C2410E"/>
    <w:rsid w:val="00C242AE"/>
    <w:rsid w:val="00C26260"/>
    <w:rsid w:val="00C27F3E"/>
    <w:rsid w:val="00C3241A"/>
    <w:rsid w:val="00C3394A"/>
    <w:rsid w:val="00C34DA9"/>
    <w:rsid w:val="00C36792"/>
    <w:rsid w:val="00C41441"/>
    <w:rsid w:val="00C4256E"/>
    <w:rsid w:val="00C44330"/>
    <w:rsid w:val="00C4497F"/>
    <w:rsid w:val="00C4556B"/>
    <w:rsid w:val="00C45578"/>
    <w:rsid w:val="00C4578B"/>
    <w:rsid w:val="00C462F3"/>
    <w:rsid w:val="00C4724A"/>
    <w:rsid w:val="00C47E8D"/>
    <w:rsid w:val="00C52E4E"/>
    <w:rsid w:val="00C5464C"/>
    <w:rsid w:val="00C5646F"/>
    <w:rsid w:val="00C63E13"/>
    <w:rsid w:val="00C6633B"/>
    <w:rsid w:val="00C7248B"/>
    <w:rsid w:val="00C73E2C"/>
    <w:rsid w:val="00C74CDD"/>
    <w:rsid w:val="00C7503C"/>
    <w:rsid w:val="00C809D7"/>
    <w:rsid w:val="00C8466A"/>
    <w:rsid w:val="00C8573C"/>
    <w:rsid w:val="00C85828"/>
    <w:rsid w:val="00C85964"/>
    <w:rsid w:val="00C87D8B"/>
    <w:rsid w:val="00C91FB6"/>
    <w:rsid w:val="00C92280"/>
    <w:rsid w:val="00CA0628"/>
    <w:rsid w:val="00CA09E5"/>
    <w:rsid w:val="00CA13E7"/>
    <w:rsid w:val="00CA1DCB"/>
    <w:rsid w:val="00CA1E1F"/>
    <w:rsid w:val="00CA363D"/>
    <w:rsid w:val="00CA4471"/>
    <w:rsid w:val="00CA746D"/>
    <w:rsid w:val="00CB0D92"/>
    <w:rsid w:val="00CB4DFA"/>
    <w:rsid w:val="00CC1133"/>
    <w:rsid w:val="00CC6A2F"/>
    <w:rsid w:val="00CD2B12"/>
    <w:rsid w:val="00CD3E86"/>
    <w:rsid w:val="00CD560D"/>
    <w:rsid w:val="00CD640C"/>
    <w:rsid w:val="00CE0719"/>
    <w:rsid w:val="00CE2B97"/>
    <w:rsid w:val="00CF179B"/>
    <w:rsid w:val="00CF4C43"/>
    <w:rsid w:val="00D11049"/>
    <w:rsid w:val="00D11ABE"/>
    <w:rsid w:val="00D11C6E"/>
    <w:rsid w:val="00D124BB"/>
    <w:rsid w:val="00D12BBC"/>
    <w:rsid w:val="00D13778"/>
    <w:rsid w:val="00D15FCD"/>
    <w:rsid w:val="00D17D65"/>
    <w:rsid w:val="00D20A72"/>
    <w:rsid w:val="00D21F74"/>
    <w:rsid w:val="00D22A80"/>
    <w:rsid w:val="00D25EAF"/>
    <w:rsid w:val="00D268EC"/>
    <w:rsid w:val="00D30297"/>
    <w:rsid w:val="00D32211"/>
    <w:rsid w:val="00D43BC6"/>
    <w:rsid w:val="00D44D06"/>
    <w:rsid w:val="00D4768D"/>
    <w:rsid w:val="00D50FAA"/>
    <w:rsid w:val="00D5151A"/>
    <w:rsid w:val="00D536D4"/>
    <w:rsid w:val="00D5505B"/>
    <w:rsid w:val="00D56475"/>
    <w:rsid w:val="00D56A0B"/>
    <w:rsid w:val="00D600A6"/>
    <w:rsid w:val="00D6035E"/>
    <w:rsid w:val="00D62C1F"/>
    <w:rsid w:val="00D710B3"/>
    <w:rsid w:val="00D73DEF"/>
    <w:rsid w:val="00D76B68"/>
    <w:rsid w:val="00D81B7D"/>
    <w:rsid w:val="00D82D5B"/>
    <w:rsid w:val="00D86213"/>
    <w:rsid w:val="00D86486"/>
    <w:rsid w:val="00D91A9E"/>
    <w:rsid w:val="00D9435C"/>
    <w:rsid w:val="00D9436E"/>
    <w:rsid w:val="00D96502"/>
    <w:rsid w:val="00DA0542"/>
    <w:rsid w:val="00DA13AD"/>
    <w:rsid w:val="00DA2B05"/>
    <w:rsid w:val="00DA2BE2"/>
    <w:rsid w:val="00DA32C9"/>
    <w:rsid w:val="00DA71D3"/>
    <w:rsid w:val="00DB21B5"/>
    <w:rsid w:val="00DB63CE"/>
    <w:rsid w:val="00DB7D78"/>
    <w:rsid w:val="00DC1FC3"/>
    <w:rsid w:val="00DC3BD6"/>
    <w:rsid w:val="00DC53B3"/>
    <w:rsid w:val="00DC549D"/>
    <w:rsid w:val="00DD0746"/>
    <w:rsid w:val="00DD1DE4"/>
    <w:rsid w:val="00DD2EB1"/>
    <w:rsid w:val="00DD4E38"/>
    <w:rsid w:val="00DE2F23"/>
    <w:rsid w:val="00DE330E"/>
    <w:rsid w:val="00DF0CFC"/>
    <w:rsid w:val="00DF16C1"/>
    <w:rsid w:val="00E01432"/>
    <w:rsid w:val="00E01996"/>
    <w:rsid w:val="00E0662F"/>
    <w:rsid w:val="00E06793"/>
    <w:rsid w:val="00E0755E"/>
    <w:rsid w:val="00E0770A"/>
    <w:rsid w:val="00E10D40"/>
    <w:rsid w:val="00E1481C"/>
    <w:rsid w:val="00E15104"/>
    <w:rsid w:val="00E15648"/>
    <w:rsid w:val="00E159DA"/>
    <w:rsid w:val="00E203CD"/>
    <w:rsid w:val="00E20472"/>
    <w:rsid w:val="00E21D30"/>
    <w:rsid w:val="00E22253"/>
    <w:rsid w:val="00E23D95"/>
    <w:rsid w:val="00E244BC"/>
    <w:rsid w:val="00E27F66"/>
    <w:rsid w:val="00E30BF8"/>
    <w:rsid w:val="00E3119A"/>
    <w:rsid w:val="00E31B52"/>
    <w:rsid w:val="00E3204D"/>
    <w:rsid w:val="00E33D67"/>
    <w:rsid w:val="00E37C1A"/>
    <w:rsid w:val="00E41C34"/>
    <w:rsid w:val="00E4417C"/>
    <w:rsid w:val="00E44C03"/>
    <w:rsid w:val="00E45E61"/>
    <w:rsid w:val="00E46055"/>
    <w:rsid w:val="00E46591"/>
    <w:rsid w:val="00E46DB0"/>
    <w:rsid w:val="00E47BC5"/>
    <w:rsid w:val="00E47E8C"/>
    <w:rsid w:val="00E501FA"/>
    <w:rsid w:val="00E5058C"/>
    <w:rsid w:val="00E50C36"/>
    <w:rsid w:val="00E519DD"/>
    <w:rsid w:val="00E53823"/>
    <w:rsid w:val="00E544CB"/>
    <w:rsid w:val="00E55C7E"/>
    <w:rsid w:val="00E56DCF"/>
    <w:rsid w:val="00E5765B"/>
    <w:rsid w:val="00E618E9"/>
    <w:rsid w:val="00E675C7"/>
    <w:rsid w:val="00E72C08"/>
    <w:rsid w:val="00E74482"/>
    <w:rsid w:val="00E763E7"/>
    <w:rsid w:val="00E76877"/>
    <w:rsid w:val="00E769C8"/>
    <w:rsid w:val="00E779E2"/>
    <w:rsid w:val="00E77E45"/>
    <w:rsid w:val="00E80478"/>
    <w:rsid w:val="00E81055"/>
    <w:rsid w:val="00E82FA4"/>
    <w:rsid w:val="00E861BF"/>
    <w:rsid w:val="00E91EE6"/>
    <w:rsid w:val="00E93421"/>
    <w:rsid w:val="00E93FC1"/>
    <w:rsid w:val="00E9420E"/>
    <w:rsid w:val="00E94494"/>
    <w:rsid w:val="00E95035"/>
    <w:rsid w:val="00E95A68"/>
    <w:rsid w:val="00E96011"/>
    <w:rsid w:val="00EA24AF"/>
    <w:rsid w:val="00EA2A52"/>
    <w:rsid w:val="00EA3362"/>
    <w:rsid w:val="00EA420C"/>
    <w:rsid w:val="00EA48F9"/>
    <w:rsid w:val="00EB0234"/>
    <w:rsid w:val="00EB0C63"/>
    <w:rsid w:val="00EB15B5"/>
    <w:rsid w:val="00EB4260"/>
    <w:rsid w:val="00EB4CB4"/>
    <w:rsid w:val="00EB5B5E"/>
    <w:rsid w:val="00EB66D2"/>
    <w:rsid w:val="00EB69EF"/>
    <w:rsid w:val="00EC2436"/>
    <w:rsid w:val="00EC3C23"/>
    <w:rsid w:val="00EC437F"/>
    <w:rsid w:val="00EC4829"/>
    <w:rsid w:val="00ED0A58"/>
    <w:rsid w:val="00ED103F"/>
    <w:rsid w:val="00ED5389"/>
    <w:rsid w:val="00ED5974"/>
    <w:rsid w:val="00EE12CE"/>
    <w:rsid w:val="00EE2EFE"/>
    <w:rsid w:val="00EE429C"/>
    <w:rsid w:val="00EE4791"/>
    <w:rsid w:val="00EE5705"/>
    <w:rsid w:val="00EE68AA"/>
    <w:rsid w:val="00EE71D5"/>
    <w:rsid w:val="00EF2C80"/>
    <w:rsid w:val="00EF34CE"/>
    <w:rsid w:val="00EF3DB6"/>
    <w:rsid w:val="00EF522F"/>
    <w:rsid w:val="00EF5B00"/>
    <w:rsid w:val="00EF6274"/>
    <w:rsid w:val="00EF64C8"/>
    <w:rsid w:val="00F01983"/>
    <w:rsid w:val="00F0419E"/>
    <w:rsid w:val="00F05BE1"/>
    <w:rsid w:val="00F1267E"/>
    <w:rsid w:val="00F13976"/>
    <w:rsid w:val="00F16737"/>
    <w:rsid w:val="00F22A4C"/>
    <w:rsid w:val="00F3091E"/>
    <w:rsid w:val="00F31DAC"/>
    <w:rsid w:val="00F3363F"/>
    <w:rsid w:val="00F35149"/>
    <w:rsid w:val="00F4210D"/>
    <w:rsid w:val="00F43A7A"/>
    <w:rsid w:val="00F44031"/>
    <w:rsid w:val="00F46D19"/>
    <w:rsid w:val="00F46F5D"/>
    <w:rsid w:val="00F4731B"/>
    <w:rsid w:val="00F511A8"/>
    <w:rsid w:val="00F5243B"/>
    <w:rsid w:val="00F55191"/>
    <w:rsid w:val="00F56BF4"/>
    <w:rsid w:val="00F57737"/>
    <w:rsid w:val="00F60AE4"/>
    <w:rsid w:val="00F60D96"/>
    <w:rsid w:val="00F61915"/>
    <w:rsid w:val="00F65435"/>
    <w:rsid w:val="00F65D50"/>
    <w:rsid w:val="00F75D6C"/>
    <w:rsid w:val="00F76B76"/>
    <w:rsid w:val="00F80F12"/>
    <w:rsid w:val="00F81459"/>
    <w:rsid w:val="00F8399B"/>
    <w:rsid w:val="00F855C2"/>
    <w:rsid w:val="00F90744"/>
    <w:rsid w:val="00F91A7E"/>
    <w:rsid w:val="00F91AE3"/>
    <w:rsid w:val="00F9267A"/>
    <w:rsid w:val="00F92E4F"/>
    <w:rsid w:val="00F9411D"/>
    <w:rsid w:val="00F960B7"/>
    <w:rsid w:val="00FA21FA"/>
    <w:rsid w:val="00FA5333"/>
    <w:rsid w:val="00FB17D0"/>
    <w:rsid w:val="00FB185F"/>
    <w:rsid w:val="00FB1C38"/>
    <w:rsid w:val="00FB5A30"/>
    <w:rsid w:val="00FB5D3C"/>
    <w:rsid w:val="00FB6607"/>
    <w:rsid w:val="00FC31D2"/>
    <w:rsid w:val="00FC39A9"/>
    <w:rsid w:val="00FC4312"/>
    <w:rsid w:val="00FC569E"/>
    <w:rsid w:val="00FC5E9C"/>
    <w:rsid w:val="00FD0E73"/>
    <w:rsid w:val="00FD3A07"/>
    <w:rsid w:val="00FD3B13"/>
    <w:rsid w:val="00FD3B34"/>
    <w:rsid w:val="00FD6F39"/>
    <w:rsid w:val="00FE1307"/>
    <w:rsid w:val="00FE1D77"/>
    <w:rsid w:val="00FE42FF"/>
    <w:rsid w:val="00FE4A1B"/>
    <w:rsid w:val="00FE4CFB"/>
    <w:rsid w:val="00FE56AC"/>
    <w:rsid w:val="00FE5A91"/>
    <w:rsid w:val="00FE6B3C"/>
    <w:rsid w:val="00FE73FE"/>
    <w:rsid w:val="00FF04CB"/>
    <w:rsid w:val="00FF1D0C"/>
    <w:rsid w:val="00FF46E7"/>
    <w:rsid w:val="00FF65A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F5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528"/>
    <w:pPr>
      <w:ind w:leftChars="200" w:left="480"/>
    </w:pPr>
  </w:style>
  <w:style w:type="table" w:styleId="a4">
    <w:name w:val="Table Grid"/>
    <w:basedOn w:val="a1"/>
    <w:uiPriority w:val="59"/>
    <w:rsid w:val="00D21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3C7966"/>
    <w:pPr>
      <w:tabs>
        <w:tab w:val="center" w:pos="4153"/>
        <w:tab w:val="right" w:pos="8306"/>
      </w:tabs>
      <w:snapToGrid w:val="0"/>
    </w:pPr>
    <w:rPr>
      <w:sz w:val="20"/>
      <w:szCs w:val="20"/>
    </w:rPr>
  </w:style>
  <w:style w:type="character" w:customStyle="1" w:styleId="a6">
    <w:name w:val="頁首 字元"/>
    <w:basedOn w:val="a0"/>
    <w:link w:val="a5"/>
    <w:uiPriority w:val="99"/>
    <w:semiHidden/>
    <w:rsid w:val="003C7966"/>
    <w:rPr>
      <w:sz w:val="20"/>
      <w:szCs w:val="20"/>
    </w:rPr>
  </w:style>
  <w:style w:type="paragraph" w:styleId="a7">
    <w:name w:val="footer"/>
    <w:basedOn w:val="a"/>
    <w:link w:val="a8"/>
    <w:uiPriority w:val="99"/>
    <w:unhideWhenUsed/>
    <w:rsid w:val="003C7966"/>
    <w:pPr>
      <w:tabs>
        <w:tab w:val="center" w:pos="4153"/>
        <w:tab w:val="right" w:pos="8306"/>
      </w:tabs>
      <w:snapToGrid w:val="0"/>
    </w:pPr>
    <w:rPr>
      <w:sz w:val="20"/>
      <w:szCs w:val="20"/>
    </w:rPr>
  </w:style>
  <w:style w:type="character" w:customStyle="1" w:styleId="a8">
    <w:name w:val="頁尾 字元"/>
    <w:basedOn w:val="a0"/>
    <w:link w:val="a7"/>
    <w:uiPriority w:val="99"/>
    <w:rsid w:val="003C7966"/>
    <w:rPr>
      <w:sz w:val="20"/>
      <w:szCs w:val="20"/>
    </w:rPr>
  </w:style>
  <w:style w:type="paragraph" w:customStyle="1" w:styleId="NormalText">
    <w:name w:val="Normal Text"/>
    <w:rsid w:val="0056689F"/>
    <w:pPr>
      <w:widowControl w:val="0"/>
      <w:autoSpaceDE w:val="0"/>
      <w:autoSpaceDN w:val="0"/>
      <w:adjustRightInd w:val="0"/>
    </w:pPr>
    <w:rPr>
      <w:rFonts w:ascii="Palatino Linotype" w:hAnsi="Palatino Linotype" w:cs="Palatino Linotype"/>
      <w:color w:val="000000"/>
      <w:kern w:val="0"/>
      <w:sz w:val="20"/>
      <w:szCs w:val="20"/>
    </w:rPr>
  </w:style>
  <w:style w:type="paragraph" w:styleId="a9">
    <w:name w:val="Balloon Text"/>
    <w:basedOn w:val="a"/>
    <w:link w:val="aa"/>
    <w:uiPriority w:val="99"/>
    <w:semiHidden/>
    <w:unhideWhenUsed/>
    <w:rsid w:val="00530B8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30B8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2013-03-21T00:38:00Z</cp:lastPrinted>
  <dcterms:created xsi:type="dcterms:W3CDTF">2012-11-01T23:48:00Z</dcterms:created>
  <dcterms:modified xsi:type="dcterms:W3CDTF">2013-04-18T00:49:00Z</dcterms:modified>
</cp:coreProperties>
</file>