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EE6" w:rsidRPr="00907C0A" w:rsidRDefault="00DD4EE6" w:rsidP="00240B1B">
      <w:pPr>
        <w:jc w:val="center"/>
        <w:rPr>
          <w:rFonts w:ascii="Times New Roman" w:eastAsia="標楷體" w:hAnsi="標楷體"/>
          <w:b/>
          <w:sz w:val="32"/>
          <w:szCs w:val="32"/>
        </w:rPr>
      </w:pPr>
      <w:r w:rsidRPr="00907C0A">
        <w:rPr>
          <w:rFonts w:ascii="Times New Roman" w:eastAsia="標楷體" w:hAnsi="標楷體" w:hint="eastAsia"/>
          <w:b/>
          <w:sz w:val="32"/>
          <w:szCs w:val="32"/>
        </w:rPr>
        <w:t>學生論文競賽時程表</w:t>
      </w:r>
    </w:p>
    <w:p w:rsidR="00DD4EE6" w:rsidRPr="00802E40" w:rsidRDefault="00DD4EE6" w:rsidP="00DD4EE6">
      <w:pPr>
        <w:rPr>
          <w:rFonts w:ascii="Times New Roman" w:eastAsia="標楷體" w:hAnsi="Times New Roman"/>
          <w:b/>
          <w:szCs w:val="24"/>
        </w:rPr>
      </w:pPr>
      <w:r w:rsidRPr="00187CB1">
        <w:rPr>
          <w:rFonts w:ascii="Times New Roman" w:eastAsia="標楷體" w:hAnsi="Times New Roman"/>
          <w:b/>
          <w:szCs w:val="24"/>
        </w:rPr>
        <w:t xml:space="preserve">H. </w:t>
      </w:r>
      <w:r w:rsidRPr="00187CB1">
        <w:rPr>
          <w:rFonts w:ascii="Times New Roman" w:eastAsia="標楷體" w:hAnsi="標楷體"/>
          <w:b/>
          <w:szCs w:val="24"/>
        </w:rPr>
        <w:t>氫能組</w:t>
      </w:r>
      <w:r w:rsidRPr="00187CB1">
        <w:rPr>
          <w:rFonts w:ascii="Times New Roman" w:eastAsia="標楷體" w:hAnsi="Times New Roman"/>
          <w:b/>
          <w:szCs w:val="24"/>
        </w:rPr>
        <w:t xml:space="preserve">    </w:t>
      </w:r>
      <w:r w:rsidRPr="00187CB1">
        <w:rPr>
          <w:rFonts w:ascii="Times New Roman" w:eastAsia="標楷體" w:hAnsi="標楷體"/>
          <w:b/>
          <w:szCs w:val="24"/>
        </w:rPr>
        <w:t>地點：</w:t>
      </w:r>
      <w:r>
        <w:rPr>
          <w:rFonts w:ascii="Times New Roman" w:eastAsia="標楷體" w:hAnsi="標楷體" w:hint="eastAsia"/>
          <w:b/>
          <w:szCs w:val="24"/>
        </w:rPr>
        <w:t>理工二館</w:t>
      </w:r>
      <w:r w:rsidRPr="00187CB1">
        <w:rPr>
          <w:rFonts w:ascii="Times New Roman" w:eastAsia="標楷體" w:hAnsi="標楷體"/>
          <w:b/>
          <w:szCs w:val="24"/>
        </w:rPr>
        <w:t>四樓</w:t>
      </w:r>
      <w:r w:rsidRPr="00187CB1">
        <w:rPr>
          <w:rFonts w:ascii="Times New Roman" w:eastAsia="標楷體" w:hAnsi="Times New Roman"/>
          <w:b/>
          <w:szCs w:val="24"/>
        </w:rPr>
        <w:t xml:space="preserve"> C409</w:t>
      </w:r>
      <w:r w:rsidRPr="00187CB1">
        <w:rPr>
          <w:rFonts w:ascii="Times New Roman" w:eastAsia="標楷體" w:hAnsi="標楷體"/>
          <w:b/>
          <w:szCs w:val="24"/>
        </w:rPr>
        <w:t>室</w:t>
      </w:r>
      <w:r w:rsidRPr="00187CB1">
        <w:rPr>
          <w:rFonts w:ascii="Times New Roman" w:eastAsia="標楷體" w:hAnsi="標楷體" w:hint="eastAsia"/>
          <w:b/>
          <w:szCs w:val="24"/>
        </w:rPr>
        <w:t xml:space="preserve">   </w:t>
      </w:r>
      <w:r w:rsidRPr="00187CB1">
        <w:rPr>
          <w:rFonts w:ascii="Times New Roman" w:eastAsia="標楷體" w:hAnsi="標楷體" w:hint="eastAsia"/>
          <w:b/>
          <w:szCs w:val="24"/>
        </w:rPr>
        <w:t>日期：</w:t>
      </w:r>
      <w:r w:rsidRPr="00187CB1">
        <w:rPr>
          <w:rFonts w:ascii="Times New Roman" w:eastAsia="標楷體" w:hAnsi="Times New Roman"/>
          <w:b/>
          <w:szCs w:val="24"/>
        </w:rPr>
        <w:t>10/12</w:t>
      </w:r>
      <w:r w:rsidRPr="00187CB1">
        <w:rPr>
          <w:rFonts w:ascii="Times New Roman" w:eastAsia="標楷體" w:hAnsi="Times New Roman" w:hint="eastAsia"/>
          <w:b/>
          <w:szCs w:val="24"/>
        </w:rPr>
        <w:t xml:space="preserve"> </w:t>
      </w:r>
      <w:r w:rsidRPr="00187CB1">
        <w:rPr>
          <w:rFonts w:ascii="Times New Roman" w:eastAsia="標楷體" w:hAnsi="Times New Roman"/>
          <w:b/>
          <w:szCs w:val="24"/>
        </w:rPr>
        <w:t>(</w:t>
      </w:r>
      <w:r w:rsidRPr="00187CB1">
        <w:rPr>
          <w:rFonts w:ascii="Times New Roman" w:eastAsia="標楷體" w:hAnsi="標楷體"/>
          <w:b/>
          <w:szCs w:val="24"/>
        </w:rPr>
        <w:t>四</w:t>
      </w:r>
      <w:r w:rsidRPr="00187CB1">
        <w:rPr>
          <w:rFonts w:ascii="Times New Roman" w:eastAsia="標楷體" w:hAnsi="Times New Roman"/>
          <w:b/>
          <w:szCs w:val="24"/>
        </w:rPr>
        <w:t>)</w:t>
      </w:r>
      <w:r w:rsidR="00062902">
        <w:rPr>
          <w:rFonts w:ascii="Times New Roman" w:eastAsia="標楷體" w:hAnsi="Times New Roman" w:hint="eastAsia"/>
          <w:b/>
          <w:szCs w:val="24"/>
        </w:rPr>
        <w:t xml:space="preserve">    </w:t>
      </w:r>
      <w:r w:rsidR="004B3F8D">
        <w:rPr>
          <w:rFonts w:ascii="Times New Roman" w:eastAsia="標楷體" w:hAnsi="Times New Roman" w:hint="eastAsia"/>
          <w:b/>
          <w:szCs w:val="24"/>
        </w:rPr>
        <w:t xml:space="preserve"> </w:t>
      </w:r>
      <w:r w:rsidR="00062902">
        <w:rPr>
          <w:rFonts w:ascii="Times New Roman" w:eastAsia="標楷體" w:hAnsi="標楷體" w:hint="eastAsia"/>
          <w:b/>
          <w:szCs w:val="24"/>
        </w:rPr>
        <w:t>主持人</w:t>
      </w:r>
      <w:r w:rsidR="00062902" w:rsidRPr="00187CB1">
        <w:rPr>
          <w:rFonts w:ascii="Times New Roman" w:eastAsia="標楷體" w:hAnsi="標楷體"/>
          <w:b/>
          <w:szCs w:val="24"/>
        </w:rPr>
        <w:t>：</w:t>
      </w:r>
      <w:r w:rsidR="00062902">
        <w:rPr>
          <w:rFonts w:ascii="Times New Roman" w:eastAsia="標楷體" w:hAnsi="標楷體" w:hint="eastAsia"/>
          <w:b/>
          <w:szCs w:val="24"/>
        </w:rPr>
        <w:t>蔡志宏教授</w:t>
      </w:r>
    </w:p>
    <w:tbl>
      <w:tblPr>
        <w:tblStyle w:val="af1"/>
        <w:tblW w:w="9747" w:type="dxa"/>
        <w:tblLayout w:type="fixed"/>
        <w:tblLook w:val="04A0" w:firstRow="1" w:lastRow="0" w:firstColumn="1" w:lastColumn="0" w:noHBand="0" w:noVBand="1"/>
      </w:tblPr>
      <w:tblGrid>
        <w:gridCol w:w="1276"/>
        <w:gridCol w:w="1985"/>
        <w:gridCol w:w="6486"/>
      </w:tblGrid>
      <w:tr w:rsidR="00DD4EE6" w:rsidRPr="00187CB1" w:rsidTr="00FD22B2">
        <w:trPr>
          <w:trHeight w:val="525"/>
        </w:trPr>
        <w:tc>
          <w:tcPr>
            <w:tcW w:w="1276" w:type="dxa"/>
            <w:shd w:val="clear" w:color="auto" w:fill="DAEEF3" w:themeFill="accent5" w:themeFillTint="33"/>
            <w:vAlign w:val="center"/>
          </w:tcPr>
          <w:p w:rsidR="00DD4EE6" w:rsidRPr="00187CB1" w:rsidRDefault="00DD4EE6" w:rsidP="00FD22B2">
            <w:pPr>
              <w:spacing w:line="200" w:lineRule="exact"/>
              <w:jc w:val="center"/>
              <w:rPr>
                <w:rFonts w:ascii="Times New Roman" w:eastAsia="標楷體" w:hAnsi="Times New Roman"/>
                <w:szCs w:val="24"/>
              </w:rPr>
            </w:pPr>
            <w:r w:rsidRPr="00187CB1">
              <w:rPr>
                <w:rFonts w:ascii="Times New Roman" w:eastAsia="標楷體" w:hAnsi="標楷體"/>
                <w:szCs w:val="24"/>
              </w:rPr>
              <w:t>論文編號</w:t>
            </w:r>
          </w:p>
        </w:tc>
        <w:tc>
          <w:tcPr>
            <w:tcW w:w="1985" w:type="dxa"/>
            <w:shd w:val="clear" w:color="auto" w:fill="DAEEF3" w:themeFill="accent5" w:themeFillTint="33"/>
            <w:vAlign w:val="center"/>
          </w:tcPr>
          <w:p w:rsidR="00DD4EE6" w:rsidRPr="00187CB1" w:rsidRDefault="00DD4EE6" w:rsidP="00FD22B2">
            <w:pPr>
              <w:spacing w:line="200" w:lineRule="exact"/>
              <w:jc w:val="center"/>
              <w:rPr>
                <w:rFonts w:ascii="Times New Roman" w:eastAsia="標楷體" w:hAnsi="Times New Roman"/>
                <w:szCs w:val="24"/>
              </w:rPr>
            </w:pPr>
            <w:r w:rsidRPr="00187CB1">
              <w:rPr>
                <w:rFonts w:ascii="Times New Roman" w:eastAsia="標楷體" w:hAnsi="標楷體"/>
                <w:szCs w:val="24"/>
              </w:rPr>
              <w:t>時間</w:t>
            </w:r>
          </w:p>
        </w:tc>
        <w:tc>
          <w:tcPr>
            <w:tcW w:w="6486" w:type="dxa"/>
            <w:shd w:val="clear" w:color="auto" w:fill="DAEEF3" w:themeFill="accent5" w:themeFillTint="33"/>
            <w:vAlign w:val="center"/>
          </w:tcPr>
          <w:p w:rsidR="00DD4EE6" w:rsidRPr="00187CB1" w:rsidRDefault="00DD4EE6" w:rsidP="00FD22B2">
            <w:pPr>
              <w:spacing w:line="200" w:lineRule="exact"/>
              <w:jc w:val="center"/>
              <w:rPr>
                <w:rFonts w:ascii="Times New Roman" w:eastAsia="標楷體" w:hAnsi="Times New Roman"/>
                <w:szCs w:val="24"/>
              </w:rPr>
            </w:pPr>
            <w:r w:rsidRPr="00187CB1">
              <w:rPr>
                <w:rFonts w:ascii="Times New Roman" w:eastAsia="標楷體" w:hAnsi="標楷體"/>
                <w:szCs w:val="24"/>
              </w:rPr>
              <w:t>論文名稱</w:t>
            </w:r>
          </w:p>
        </w:tc>
      </w:tr>
      <w:tr w:rsidR="00DD4EE6" w:rsidRPr="00187CB1" w:rsidTr="00FD22B2">
        <w:trPr>
          <w:trHeight w:val="525"/>
        </w:trPr>
        <w:tc>
          <w:tcPr>
            <w:tcW w:w="1276"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H-C-001</w:t>
            </w:r>
          </w:p>
        </w:tc>
        <w:tc>
          <w:tcPr>
            <w:tcW w:w="1985"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13:30-13:50</w:t>
            </w:r>
          </w:p>
        </w:tc>
        <w:tc>
          <w:tcPr>
            <w:tcW w:w="6486" w:type="dxa"/>
            <w:shd w:val="clear" w:color="auto" w:fill="auto"/>
            <w:vAlign w:val="center"/>
          </w:tcPr>
          <w:p w:rsidR="00DD4EE6" w:rsidRPr="00187CB1" w:rsidRDefault="00DD4EE6" w:rsidP="00FD22B2">
            <w:pPr>
              <w:spacing w:line="200" w:lineRule="exact"/>
              <w:rPr>
                <w:rFonts w:ascii="Times New Roman" w:eastAsia="標楷體" w:hAnsi="Times New Roman"/>
                <w:sz w:val="22"/>
              </w:rPr>
            </w:pPr>
            <w:r w:rsidRPr="00187CB1">
              <w:rPr>
                <w:rFonts w:ascii="Times New Roman" w:eastAsia="標楷體" w:hAnsi="Times New Roman"/>
                <w:sz w:val="22"/>
              </w:rPr>
              <w:t>Biogas partial oxidation for syngas production and CO</w:t>
            </w:r>
            <w:r w:rsidRPr="00187CB1">
              <w:rPr>
                <w:rFonts w:ascii="Times New Roman" w:eastAsia="標楷體" w:hAnsi="Times New Roman"/>
                <w:sz w:val="22"/>
                <w:vertAlign w:val="subscript"/>
              </w:rPr>
              <w:t>2</w:t>
            </w:r>
            <w:r w:rsidRPr="00187CB1">
              <w:rPr>
                <w:rFonts w:ascii="Times New Roman" w:eastAsia="標楷體" w:hAnsi="Times New Roman"/>
                <w:sz w:val="22"/>
              </w:rPr>
              <w:t xml:space="preserve"> utilization in a reactor with heat recirculation</w:t>
            </w:r>
          </w:p>
        </w:tc>
      </w:tr>
      <w:tr w:rsidR="00DD4EE6" w:rsidRPr="00187CB1" w:rsidTr="00FD22B2">
        <w:trPr>
          <w:trHeight w:val="525"/>
        </w:trPr>
        <w:tc>
          <w:tcPr>
            <w:tcW w:w="1276"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H-C-002</w:t>
            </w:r>
          </w:p>
        </w:tc>
        <w:tc>
          <w:tcPr>
            <w:tcW w:w="1985"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13:50-14:10</w:t>
            </w:r>
          </w:p>
        </w:tc>
        <w:tc>
          <w:tcPr>
            <w:tcW w:w="6486" w:type="dxa"/>
            <w:shd w:val="clear" w:color="auto" w:fill="auto"/>
            <w:vAlign w:val="center"/>
          </w:tcPr>
          <w:p w:rsidR="00DD4EE6" w:rsidRPr="00187CB1" w:rsidRDefault="00DD4EE6" w:rsidP="00FD22B2">
            <w:pPr>
              <w:spacing w:line="200" w:lineRule="exact"/>
              <w:rPr>
                <w:rFonts w:ascii="Times New Roman" w:eastAsia="標楷體" w:hAnsi="Times New Roman"/>
                <w:sz w:val="22"/>
              </w:rPr>
            </w:pPr>
            <w:r w:rsidRPr="00187CB1">
              <w:rPr>
                <w:rFonts w:ascii="Times New Roman" w:eastAsia="標楷體" w:hAnsi="Times New Roman"/>
                <w:sz w:val="22"/>
              </w:rPr>
              <w:t>Comparison of hydrogen production over Pt and Pd catalysts from methanol partial oxidation using sprays</w:t>
            </w:r>
          </w:p>
        </w:tc>
      </w:tr>
      <w:tr w:rsidR="00DD4EE6" w:rsidRPr="00187CB1" w:rsidTr="00FD22B2">
        <w:trPr>
          <w:trHeight w:val="525"/>
        </w:trPr>
        <w:tc>
          <w:tcPr>
            <w:tcW w:w="1276"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H-C-003</w:t>
            </w:r>
          </w:p>
        </w:tc>
        <w:tc>
          <w:tcPr>
            <w:tcW w:w="1985"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14:10-14:30</w:t>
            </w:r>
          </w:p>
        </w:tc>
        <w:tc>
          <w:tcPr>
            <w:tcW w:w="6486" w:type="dxa"/>
            <w:shd w:val="clear" w:color="auto" w:fill="auto"/>
            <w:vAlign w:val="center"/>
          </w:tcPr>
          <w:p w:rsidR="00DD4EE6" w:rsidRPr="00187CB1" w:rsidRDefault="00DD4EE6" w:rsidP="00FD22B2">
            <w:pPr>
              <w:spacing w:line="200" w:lineRule="exact"/>
              <w:rPr>
                <w:rFonts w:ascii="Times New Roman" w:eastAsia="標楷體" w:hAnsi="Times New Roman"/>
                <w:sz w:val="22"/>
              </w:rPr>
            </w:pPr>
            <w:r w:rsidRPr="00187CB1">
              <w:rPr>
                <w:rFonts w:ascii="Times New Roman" w:eastAsia="標楷體" w:hAnsi="Times New Roman"/>
                <w:sz w:val="22"/>
              </w:rPr>
              <w:t>Design, Modelling and Analysis of an Annular Membrane Methanol Reformer</w:t>
            </w:r>
          </w:p>
        </w:tc>
      </w:tr>
      <w:tr w:rsidR="00DD4EE6" w:rsidRPr="00187CB1" w:rsidTr="00FD22B2">
        <w:trPr>
          <w:trHeight w:val="421"/>
        </w:trPr>
        <w:tc>
          <w:tcPr>
            <w:tcW w:w="1276"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H-C-004</w:t>
            </w:r>
          </w:p>
        </w:tc>
        <w:tc>
          <w:tcPr>
            <w:tcW w:w="1985"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14:30-14:50</w:t>
            </w:r>
          </w:p>
        </w:tc>
        <w:tc>
          <w:tcPr>
            <w:tcW w:w="6486" w:type="dxa"/>
            <w:shd w:val="clear" w:color="auto" w:fill="auto"/>
            <w:vAlign w:val="center"/>
          </w:tcPr>
          <w:p w:rsidR="00DD4EE6" w:rsidRPr="00187CB1" w:rsidRDefault="00DD4EE6" w:rsidP="00FD22B2">
            <w:pPr>
              <w:spacing w:line="200" w:lineRule="exact"/>
              <w:rPr>
                <w:rFonts w:ascii="Times New Roman" w:eastAsia="標楷體" w:hAnsi="Times New Roman"/>
                <w:sz w:val="22"/>
              </w:rPr>
            </w:pPr>
            <w:r w:rsidRPr="00187CB1">
              <w:rPr>
                <w:rFonts w:ascii="Times New Roman" w:eastAsia="標楷體" w:hAnsi="Times New Roman"/>
                <w:sz w:val="22"/>
              </w:rPr>
              <w:t>Optimization of a Multi-Tube Annular Membrane Methanol Reformer</w:t>
            </w:r>
          </w:p>
        </w:tc>
      </w:tr>
      <w:tr w:rsidR="00DD4EE6" w:rsidRPr="00187CB1" w:rsidTr="00FD22B2">
        <w:trPr>
          <w:trHeight w:val="413"/>
        </w:trPr>
        <w:tc>
          <w:tcPr>
            <w:tcW w:w="1276"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H-C-005</w:t>
            </w:r>
          </w:p>
        </w:tc>
        <w:tc>
          <w:tcPr>
            <w:tcW w:w="1985"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14:50-15:10</w:t>
            </w:r>
          </w:p>
        </w:tc>
        <w:tc>
          <w:tcPr>
            <w:tcW w:w="6486" w:type="dxa"/>
            <w:shd w:val="clear" w:color="auto" w:fill="auto"/>
            <w:vAlign w:val="center"/>
          </w:tcPr>
          <w:p w:rsidR="00DD4EE6" w:rsidRPr="00187CB1" w:rsidRDefault="00DD4EE6" w:rsidP="00FD22B2">
            <w:pPr>
              <w:spacing w:line="200" w:lineRule="exact"/>
              <w:rPr>
                <w:rFonts w:ascii="Times New Roman" w:eastAsia="標楷體" w:hAnsi="Times New Roman"/>
                <w:sz w:val="22"/>
              </w:rPr>
            </w:pPr>
            <w:r w:rsidRPr="00187CB1">
              <w:rPr>
                <w:rFonts w:ascii="Times New Roman" w:eastAsia="標楷體" w:hAnsi="Times New Roman"/>
                <w:sz w:val="22"/>
              </w:rPr>
              <w:t>探討鈀膜滲氫特性過濾甲醇重組氣氛之影響</w:t>
            </w:r>
          </w:p>
        </w:tc>
      </w:tr>
      <w:tr w:rsidR="00DD4EE6" w:rsidRPr="00187CB1" w:rsidTr="00AC4187">
        <w:trPr>
          <w:trHeight w:val="469"/>
        </w:trPr>
        <w:tc>
          <w:tcPr>
            <w:tcW w:w="1276"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H-C-006</w:t>
            </w:r>
          </w:p>
        </w:tc>
        <w:tc>
          <w:tcPr>
            <w:tcW w:w="1985"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15:10-15:30</w:t>
            </w:r>
          </w:p>
        </w:tc>
        <w:tc>
          <w:tcPr>
            <w:tcW w:w="6486" w:type="dxa"/>
            <w:shd w:val="clear" w:color="auto" w:fill="auto"/>
            <w:vAlign w:val="center"/>
          </w:tcPr>
          <w:p w:rsidR="00DD4EE6" w:rsidRPr="00187CB1" w:rsidRDefault="00DD4EE6" w:rsidP="00FD22B2">
            <w:pPr>
              <w:spacing w:line="200" w:lineRule="exact"/>
              <w:rPr>
                <w:rFonts w:ascii="Times New Roman" w:eastAsia="標楷體" w:hAnsi="Times New Roman"/>
                <w:sz w:val="22"/>
              </w:rPr>
            </w:pPr>
            <w:r w:rsidRPr="00187CB1">
              <w:rPr>
                <w:rFonts w:ascii="Times New Roman" w:eastAsia="標楷體" w:hAnsi="Times New Roman"/>
                <w:sz w:val="22"/>
              </w:rPr>
              <w:t>Hydrogen recovery and carbon dioxide enhancement by one- and two-membrane tubes</w:t>
            </w:r>
          </w:p>
        </w:tc>
      </w:tr>
    </w:tbl>
    <w:p w:rsidR="00DD4EE6" w:rsidRPr="00187CB1" w:rsidRDefault="00DD4EE6" w:rsidP="00DA5805">
      <w:pPr>
        <w:spacing w:beforeLines="50" w:before="180"/>
        <w:rPr>
          <w:rFonts w:ascii="Times New Roman" w:eastAsia="標楷體" w:hAnsi="Times New Roman"/>
          <w:b/>
          <w:szCs w:val="24"/>
        </w:rPr>
      </w:pPr>
      <w:r w:rsidRPr="00187CB1">
        <w:rPr>
          <w:rFonts w:ascii="Times New Roman" w:eastAsia="標楷體" w:hAnsi="Times New Roman"/>
          <w:b/>
          <w:szCs w:val="24"/>
        </w:rPr>
        <w:t xml:space="preserve">F. </w:t>
      </w:r>
      <w:r w:rsidRPr="00187CB1">
        <w:rPr>
          <w:rFonts w:ascii="Times New Roman" w:eastAsia="標楷體" w:hAnsi="標楷體"/>
          <w:b/>
          <w:szCs w:val="24"/>
        </w:rPr>
        <w:t>燃料電池組</w:t>
      </w:r>
      <w:r w:rsidRPr="00187CB1">
        <w:rPr>
          <w:rFonts w:ascii="Times New Roman" w:eastAsia="標楷體" w:hAnsi="Times New Roman"/>
          <w:b/>
          <w:szCs w:val="24"/>
        </w:rPr>
        <w:t xml:space="preserve">   </w:t>
      </w:r>
      <w:r w:rsidRPr="00187CB1">
        <w:rPr>
          <w:rFonts w:ascii="Times New Roman" w:eastAsia="標楷體" w:hAnsi="標楷體"/>
          <w:b/>
          <w:szCs w:val="24"/>
        </w:rPr>
        <w:t>地點：</w:t>
      </w:r>
      <w:r>
        <w:rPr>
          <w:rFonts w:ascii="Times New Roman" w:eastAsia="標楷體" w:hAnsi="標楷體" w:hint="eastAsia"/>
          <w:b/>
          <w:szCs w:val="24"/>
        </w:rPr>
        <w:t>理工二館</w:t>
      </w:r>
      <w:r w:rsidRPr="00187CB1">
        <w:rPr>
          <w:rFonts w:ascii="Times New Roman" w:eastAsia="標楷體" w:hAnsi="標楷體"/>
          <w:b/>
          <w:szCs w:val="24"/>
        </w:rPr>
        <w:t>四樓</w:t>
      </w:r>
      <w:r w:rsidRPr="00187CB1">
        <w:rPr>
          <w:rFonts w:ascii="Times New Roman" w:eastAsia="標楷體" w:hAnsi="Times New Roman"/>
          <w:b/>
          <w:szCs w:val="24"/>
        </w:rPr>
        <w:t xml:space="preserve"> C403</w:t>
      </w:r>
      <w:r w:rsidRPr="00187CB1">
        <w:rPr>
          <w:rFonts w:ascii="Times New Roman" w:eastAsia="標楷體" w:hAnsi="標楷體"/>
          <w:b/>
          <w:szCs w:val="24"/>
        </w:rPr>
        <w:t>室</w:t>
      </w:r>
      <w:r w:rsidR="00062902">
        <w:rPr>
          <w:rFonts w:ascii="Times New Roman" w:eastAsia="標楷體" w:hAnsi="標楷體" w:hint="eastAsia"/>
          <w:b/>
          <w:szCs w:val="24"/>
        </w:rPr>
        <w:t xml:space="preserve">  </w:t>
      </w:r>
      <w:r w:rsidRPr="00187CB1">
        <w:rPr>
          <w:rFonts w:ascii="Times New Roman" w:eastAsia="標楷體" w:hAnsi="標楷體" w:hint="eastAsia"/>
          <w:b/>
          <w:szCs w:val="24"/>
        </w:rPr>
        <w:t>日期：</w:t>
      </w:r>
      <w:r w:rsidRPr="00187CB1">
        <w:rPr>
          <w:rFonts w:ascii="Times New Roman" w:eastAsia="標楷體" w:hAnsi="Times New Roman"/>
          <w:b/>
          <w:szCs w:val="24"/>
        </w:rPr>
        <w:t>10/12</w:t>
      </w:r>
      <w:r w:rsidRPr="00187CB1">
        <w:rPr>
          <w:rFonts w:ascii="Times New Roman" w:eastAsia="標楷體" w:hAnsi="Times New Roman" w:hint="eastAsia"/>
          <w:b/>
          <w:szCs w:val="24"/>
        </w:rPr>
        <w:t xml:space="preserve"> </w:t>
      </w:r>
      <w:r w:rsidRPr="00187CB1">
        <w:rPr>
          <w:rFonts w:ascii="Times New Roman" w:eastAsia="標楷體" w:hAnsi="Times New Roman"/>
          <w:b/>
          <w:szCs w:val="24"/>
        </w:rPr>
        <w:t>(</w:t>
      </w:r>
      <w:r w:rsidRPr="00187CB1">
        <w:rPr>
          <w:rFonts w:ascii="Times New Roman" w:eastAsia="標楷體" w:hAnsi="標楷體"/>
          <w:b/>
          <w:szCs w:val="24"/>
        </w:rPr>
        <w:t>四</w:t>
      </w:r>
      <w:r w:rsidRPr="00187CB1">
        <w:rPr>
          <w:rFonts w:ascii="Times New Roman" w:eastAsia="標楷體" w:hAnsi="Times New Roman"/>
          <w:b/>
          <w:szCs w:val="24"/>
        </w:rPr>
        <w:t>)</w:t>
      </w:r>
      <w:r w:rsidR="00062902">
        <w:rPr>
          <w:rFonts w:ascii="Times New Roman" w:eastAsia="標楷體" w:hAnsi="Times New Roman" w:hint="eastAsia"/>
          <w:b/>
          <w:szCs w:val="24"/>
        </w:rPr>
        <w:t xml:space="preserve">   </w:t>
      </w:r>
      <w:r w:rsidR="00062902">
        <w:rPr>
          <w:rFonts w:ascii="Times New Roman" w:eastAsia="標楷體" w:hAnsi="標楷體" w:hint="eastAsia"/>
          <w:b/>
          <w:szCs w:val="24"/>
        </w:rPr>
        <w:t>主持人</w:t>
      </w:r>
      <w:r w:rsidR="00062902" w:rsidRPr="00187CB1">
        <w:rPr>
          <w:rFonts w:ascii="Times New Roman" w:eastAsia="標楷體" w:hAnsi="標楷體"/>
          <w:b/>
          <w:szCs w:val="24"/>
        </w:rPr>
        <w:t>：</w:t>
      </w:r>
      <w:r w:rsidR="00062902">
        <w:rPr>
          <w:rFonts w:ascii="Times New Roman" w:eastAsia="標楷體" w:hAnsi="標楷體" w:hint="eastAsia"/>
          <w:b/>
          <w:szCs w:val="24"/>
        </w:rPr>
        <w:t>傅彥培教授</w:t>
      </w:r>
    </w:p>
    <w:tbl>
      <w:tblPr>
        <w:tblStyle w:val="af1"/>
        <w:tblW w:w="9747" w:type="dxa"/>
        <w:tblLayout w:type="fixed"/>
        <w:tblLook w:val="04A0" w:firstRow="1" w:lastRow="0" w:firstColumn="1" w:lastColumn="0" w:noHBand="0" w:noVBand="1"/>
      </w:tblPr>
      <w:tblGrid>
        <w:gridCol w:w="1276"/>
        <w:gridCol w:w="1985"/>
        <w:gridCol w:w="6486"/>
      </w:tblGrid>
      <w:tr w:rsidR="00DD4EE6" w:rsidRPr="00187CB1" w:rsidTr="00AC4187">
        <w:trPr>
          <w:trHeight w:val="386"/>
        </w:trPr>
        <w:tc>
          <w:tcPr>
            <w:tcW w:w="1276" w:type="dxa"/>
            <w:shd w:val="clear" w:color="auto" w:fill="DAEEF3" w:themeFill="accent5" w:themeFillTint="33"/>
            <w:vAlign w:val="center"/>
          </w:tcPr>
          <w:p w:rsidR="00DD4EE6" w:rsidRPr="00187CB1" w:rsidRDefault="00DD4EE6" w:rsidP="00FD22B2">
            <w:pPr>
              <w:spacing w:line="200" w:lineRule="exact"/>
              <w:jc w:val="center"/>
              <w:rPr>
                <w:rFonts w:ascii="Times New Roman" w:eastAsia="標楷體" w:hAnsi="Times New Roman"/>
                <w:szCs w:val="24"/>
              </w:rPr>
            </w:pPr>
            <w:r w:rsidRPr="00187CB1">
              <w:rPr>
                <w:rFonts w:ascii="Times New Roman" w:eastAsia="標楷體" w:hAnsi="標楷體"/>
                <w:szCs w:val="24"/>
              </w:rPr>
              <w:t>論文編號</w:t>
            </w:r>
          </w:p>
        </w:tc>
        <w:tc>
          <w:tcPr>
            <w:tcW w:w="1985" w:type="dxa"/>
            <w:shd w:val="clear" w:color="auto" w:fill="DAEEF3" w:themeFill="accent5" w:themeFillTint="33"/>
            <w:vAlign w:val="center"/>
          </w:tcPr>
          <w:p w:rsidR="00DD4EE6" w:rsidRPr="00187CB1" w:rsidRDefault="00DD4EE6" w:rsidP="00FD22B2">
            <w:pPr>
              <w:spacing w:line="200" w:lineRule="exact"/>
              <w:jc w:val="center"/>
              <w:rPr>
                <w:rFonts w:ascii="Times New Roman" w:eastAsia="標楷體" w:hAnsi="Times New Roman"/>
                <w:szCs w:val="24"/>
              </w:rPr>
            </w:pPr>
            <w:r w:rsidRPr="00187CB1">
              <w:rPr>
                <w:rFonts w:ascii="Times New Roman" w:eastAsia="標楷體" w:hAnsi="標楷體"/>
                <w:szCs w:val="24"/>
              </w:rPr>
              <w:t>時間</w:t>
            </w:r>
          </w:p>
        </w:tc>
        <w:tc>
          <w:tcPr>
            <w:tcW w:w="6486" w:type="dxa"/>
            <w:shd w:val="clear" w:color="auto" w:fill="DAEEF3" w:themeFill="accent5" w:themeFillTint="33"/>
            <w:vAlign w:val="center"/>
          </w:tcPr>
          <w:p w:rsidR="00DD4EE6" w:rsidRPr="00187CB1" w:rsidRDefault="00DD4EE6" w:rsidP="00FD22B2">
            <w:pPr>
              <w:spacing w:line="200" w:lineRule="exact"/>
              <w:jc w:val="center"/>
              <w:rPr>
                <w:rFonts w:ascii="Times New Roman" w:eastAsia="標楷體" w:hAnsi="Times New Roman"/>
                <w:szCs w:val="24"/>
              </w:rPr>
            </w:pPr>
            <w:r w:rsidRPr="00187CB1">
              <w:rPr>
                <w:rFonts w:ascii="Times New Roman" w:eastAsia="標楷體" w:hAnsi="標楷體"/>
                <w:szCs w:val="24"/>
              </w:rPr>
              <w:t>論文名稱</w:t>
            </w:r>
          </w:p>
        </w:tc>
      </w:tr>
      <w:tr w:rsidR="00DD4EE6" w:rsidRPr="00187CB1" w:rsidTr="00AC4187">
        <w:trPr>
          <w:trHeight w:val="497"/>
        </w:trPr>
        <w:tc>
          <w:tcPr>
            <w:tcW w:w="1276"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F-C-001</w:t>
            </w:r>
          </w:p>
        </w:tc>
        <w:tc>
          <w:tcPr>
            <w:tcW w:w="1985"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13:30-13:50</w:t>
            </w:r>
          </w:p>
        </w:tc>
        <w:tc>
          <w:tcPr>
            <w:tcW w:w="6486" w:type="dxa"/>
            <w:shd w:val="clear" w:color="auto" w:fill="auto"/>
            <w:vAlign w:val="center"/>
          </w:tcPr>
          <w:p w:rsidR="00DD4EE6" w:rsidRPr="00187CB1" w:rsidRDefault="00DD4EE6" w:rsidP="00FD22B2">
            <w:pPr>
              <w:spacing w:line="200" w:lineRule="exact"/>
              <w:rPr>
                <w:rFonts w:ascii="Times New Roman" w:eastAsia="標楷體" w:hAnsi="Times New Roman"/>
                <w:sz w:val="22"/>
              </w:rPr>
            </w:pPr>
            <w:r w:rsidRPr="00187CB1">
              <w:rPr>
                <w:rFonts w:ascii="Times New Roman" w:eastAsia="標楷體" w:hAnsi="標楷體"/>
                <w:sz w:val="22"/>
              </w:rPr>
              <w:t>電場誘導聚乙烯醇改質雙馬來醯亞胺複合薄膜於鹼性直接乙醇燃料電池之應用</w:t>
            </w:r>
          </w:p>
        </w:tc>
      </w:tr>
      <w:tr w:rsidR="00DD4EE6" w:rsidRPr="00187CB1" w:rsidTr="00AC4187">
        <w:trPr>
          <w:trHeight w:val="385"/>
        </w:trPr>
        <w:tc>
          <w:tcPr>
            <w:tcW w:w="1276"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F-C-002</w:t>
            </w:r>
          </w:p>
        </w:tc>
        <w:tc>
          <w:tcPr>
            <w:tcW w:w="1985"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13:50-14:10</w:t>
            </w:r>
          </w:p>
        </w:tc>
        <w:tc>
          <w:tcPr>
            <w:tcW w:w="6486" w:type="dxa"/>
            <w:shd w:val="clear" w:color="auto" w:fill="auto"/>
            <w:vAlign w:val="center"/>
          </w:tcPr>
          <w:p w:rsidR="00DD4EE6" w:rsidRPr="00187CB1" w:rsidRDefault="00DD4EE6" w:rsidP="00FD22B2">
            <w:pPr>
              <w:spacing w:line="200" w:lineRule="exact"/>
              <w:rPr>
                <w:rFonts w:ascii="Times New Roman" w:eastAsia="標楷體" w:hAnsi="Times New Roman"/>
                <w:sz w:val="22"/>
              </w:rPr>
            </w:pPr>
            <w:r w:rsidRPr="00187CB1">
              <w:rPr>
                <w:rFonts w:ascii="Times New Roman" w:eastAsia="標楷體" w:hAnsi="標楷體"/>
                <w:sz w:val="22"/>
              </w:rPr>
              <w:t>多面體之</w:t>
            </w:r>
            <w:r w:rsidRPr="00187CB1">
              <w:rPr>
                <w:rFonts w:ascii="Times New Roman" w:eastAsia="標楷體" w:hAnsi="Times New Roman"/>
                <w:sz w:val="22"/>
              </w:rPr>
              <w:t>ZIF-12</w:t>
            </w:r>
            <w:r w:rsidRPr="00187CB1">
              <w:rPr>
                <w:rFonts w:ascii="Times New Roman" w:eastAsia="標楷體" w:hAnsi="標楷體"/>
                <w:sz w:val="22"/>
              </w:rPr>
              <w:t>觸媒作為陰極氧氣還原觸媒之研究</w:t>
            </w:r>
          </w:p>
        </w:tc>
      </w:tr>
      <w:tr w:rsidR="00DD4EE6" w:rsidRPr="00187CB1" w:rsidTr="00FD22B2">
        <w:trPr>
          <w:trHeight w:val="433"/>
        </w:trPr>
        <w:tc>
          <w:tcPr>
            <w:tcW w:w="1276"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F-C-003</w:t>
            </w:r>
          </w:p>
        </w:tc>
        <w:tc>
          <w:tcPr>
            <w:tcW w:w="1985"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14:10-14:30</w:t>
            </w:r>
          </w:p>
        </w:tc>
        <w:tc>
          <w:tcPr>
            <w:tcW w:w="6486" w:type="dxa"/>
            <w:shd w:val="clear" w:color="auto" w:fill="auto"/>
            <w:vAlign w:val="center"/>
          </w:tcPr>
          <w:p w:rsidR="00DD4EE6" w:rsidRPr="00187CB1" w:rsidRDefault="00DD4EE6" w:rsidP="00FD22B2">
            <w:pPr>
              <w:spacing w:line="200" w:lineRule="exact"/>
              <w:rPr>
                <w:rFonts w:ascii="Times New Roman" w:eastAsia="標楷體" w:hAnsi="Times New Roman"/>
                <w:sz w:val="22"/>
              </w:rPr>
            </w:pPr>
            <w:r w:rsidRPr="00187CB1">
              <w:rPr>
                <w:rFonts w:ascii="Times New Roman" w:eastAsia="標楷體" w:hAnsi="標楷體"/>
                <w:sz w:val="22"/>
              </w:rPr>
              <w:t>部分含氟之無規共聚磺酸化聚芳香醚薄膜特性之質子交換膜燃料電池研究</w:t>
            </w:r>
          </w:p>
        </w:tc>
      </w:tr>
      <w:tr w:rsidR="00DD4EE6" w:rsidRPr="00187CB1" w:rsidTr="00AC4187">
        <w:trPr>
          <w:trHeight w:val="484"/>
        </w:trPr>
        <w:tc>
          <w:tcPr>
            <w:tcW w:w="1276"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F-C-004</w:t>
            </w:r>
          </w:p>
        </w:tc>
        <w:tc>
          <w:tcPr>
            <w:tcW w:w="1985"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14:30-14:50</w:t>
            </w:r>
          </w:p>
        </w:tc>
        <w:tc>
          <w:tcPr>
            <w:tcW w:w="6486" w:type="dxa"/>
            <w:shd w:val="clear" w:color="auto" w:fill="auto"/>
            <w:vAlign w:val="center"/>
          </w:tcPr>
          <w:p w:rsidR="00DD4EE6" w:rsidRPr="00187CB1" w:rsidRDefault="00DD4EE6" w:rsidP="00FD22B2">
            <w:pPr>
              <w:spacing w:line="200" w:lineRule="exact"/>
              <w:rPr>
                <w:rFonts w:ascii="Times New Roman" w:eastAsia="標楷體" w:hAnsi="Times New Roman"/>
                <w:sz w:val="22"/>
              </w:rPr>
            </w:pPr>
            <w:r w:rsidRPr="00187CB1">
              <w:rPr>
                <w:rFonts w:ascii="Times New Roman" w:eastAsia="標楷體" w:hAnsi="標楷體"/>
                <w:sz w:val="22"/>
              </w:rPr>
              <w:t>有機金屬骨架修飾</w:t>
            </w:r>
            <w:r w:rsidRPr="00187CB1">
              <w:rPr>
                <w:rFonts w:ascii="Times New Roman" w:eastAsia="標楷體" w:hAnsi="Times New Roman"/>
                <w:sz w:val="22"/>
              </w:rPr>
              <w:t>Fe</w:t>
            </w:r>
            <w:r w:rsidRPr="00330C97">
              <w:rPr>
                <w:rFonts w:ascii="Times New Roman" w:eastAsia="標楷體" w:hAnsi="Times New Roman"/>
                <w:sz w:val="22"/>
                <w:vertAlign w:val="subscript"/>
              </w:rPr>
              <w:t>2</w:t>
            </w:r>
            <w:r w:rsidRPr="00187CB1">
              <w:rPr>
                <w:rFonts w:ascii="Times New Roman" w:eastAsia="標楷體" w:hAnsi="Times New Roman"/>
                <w:sz w:val="22"/>
              </w:rPr>
              <w:t>P@CNT</w:t>
            </w:r>
            <w:r w:rsidRPr="00187CB1">
              <w:rPr>
                <w:rFonts w:ascii="Times New Roman" w:eastAsia="標楷體" w:hAnsi="標楷體"/>
                <w:sz w:val="22"/>
              </w:rPr>
              <w:t>於不同熱處理溫度下之氧還原活性新穎材料</w:t>
            </w:r>
          </w:p>
        </w:tc>
      </w:tr>
      <w:tr w:rsidR="00DD4EE6" w:rsidRPr="00187CB1" w:rsidTr="00AC4187">
        <w:trPr>
          <w:trHeight w:val="399"/>
        </w:trPr>
        <w:tc>
          <w:tcPr>
            <w:tcW w:w="1276"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F-C-005</w:t>
            </w:r>
          </w:p>
        </w:tc>
        <w:tc>
          <w:tcPr>
            <w:tcW w:w="1985"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14:50-15:10</w:t>
            </w:r>
          </w:p>
        </w:tc>
        <w:tc>
          <w:tcPr>
            <w:tcW w:w="6486" w:type="dxa"/>
            <w:shd w:val="clear" w:color="auto" w:fill="auto"/>
            <w:vAlign w:val="center"/>
          </w:tcPr>
          <w:p w:rsidR="00DD4EE6" w:rsidRPr="00187CB1" w:rsidRDefault="00DD4EE6" w:rsidP="00FD22B2">
            <w:pPr>
              <w:spacing w:line="200" w:lineRule="exact"/>
              <w:rPr>
                <w:rFonts w:ascii="Times New Roman" w:eastAsia="標楷體" w:hAnsi="Times New Roman"/>
                <w:sz w:val="22"/>
              </w:rPr>
            </w:pPr>
            <w:r w:rsidRPr="00187CB1">
              <w:rPr>
                <w:rFonts w:ascii="Times New Roman" w:eastAsia="標楷體" w:hAnsi="標楷體"/>
                <w:sz w:val="22"/>
              </w:rPr>
              <w:t>交替型磺酸化聚芳醚高分子之質子交換膜燃料電池研究</w:t>
            </w:r>
          </w:p>
        </w:tc>
      </w:tr>
      <w:tr w:rsidR="00DD4EE6" w:rsidRPr="00187CB1" w:rsidTr="00AC4187">
        <w:trPr>
          <w:trHeight w:val="413"/>
        </w:trPr>
        <w:tc>
          <w:tcPr>
            <w:tcW w:w="1276"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F-C-006</w:t>
            </w:r>
          </w:p>
        </w:tc>
        <w:tc>
          <w:tcPr>
            <w:tcW w:w="1985"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15:10-15:30</w:t>
            </w:r>
          </w:p>
        </w:tc>
        <w:tc>
          <w:tcPr>
            <w:tcW w:w="6486" w:type="dxa"/>
            <w:shd w:val="clear" w:color="auto" w:fill="auto"/>
            <w:vAlign w:val="center"/>
          </w:tcPr>
          <w:p w:rsidR="00DD4EE6" w:rsidRPr="00187CB1" w:rsidRDefault="00DD4EE6" w:rsidP="00FD22B2">
            <w:pPr>
              <w:spacing w:line="200" w:lineRule="exact"/>
              <w:rPr>
                <w:rFonts w:ascii="Times New Roman" w:eastAsia="標楷體" w:hAnsi="Times New Roman"/>
                <w:sz w:val="22"/>
              </w:rPr>
            </w:pPr>
            <w:r w:rsidRPr="00187CB1">
              <w:rPr>
                <w:rFonts w:ascii="Times New Roman" w:eastAsia="標楷體" w:hAnsi="標楷體"/>
                <w:sz w:val="22"/>
              </w:rPr>
              <w:t>應用脈衝雷射技術製備</w:t>
            </w:r>
            <w:r w:rsidRPr="00187CB1">
              <w:rPr>
                <w:rFonts w:ascii="Times New Roman" w:eastAsia="標楷體" w:hAnsi="Times New Roman"/>
                <w:sz w:val="22"/>
              </w:rPr>
              <w:t>Pt/Co</w:t>
            </w:r>
            <w:r w:rsidRPr="00187CB1">
              <w:rPr>
                <w:rFonts w:ascii="Times New Roman" w:eastAsia="標楷體" w:hAnsi="標楷體"/>
                <w:sz w:val="22"/>
              </w:rPr>
              <w:t>奈米顆粒並應用於燃料電池觸媒層</w:t>
            </w:r>
          </w:p>
        </w:tc>
      </w:tr>
      <w:tr w:rsidR="00DD4EE6" w:rsidRPr="00187CB1" w:rsidTr="00AC4187">
        <w:trPr>
          <w:trHeight w:val="385"/>
        </w:trPr>
        <w:tc>
          <w:tcPr>
            <w:tcW w:w="1276"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F-C-007</w:t>
            </w:r>
          </w:p>
        </w:tc>
        <w:tc>
          <w:tcPr>
            <w:tcW w:w="1985"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15:40-16:00</w:t>
            </w:r>
          </w:p>
        </w:tc>
        <w:tc>
          <w:tcPr>
            <w:tcW w:w="6486" w:type="dxa"/>
            <w:shd w:val="clear" w:color="auto" w:fill="auto"/>
            <w:vAlign w:val="center"/>
          </w:tcPr>
          <w:p w:rsidR="00DD4EE6" w:rsidRPr="00187CB1" w:rsidRDefault="00DD4EE6" w:rsidP="00FD22B2">
            <w:pPr>
              <w:spacing w:line="200" w:lineRule="exact"/>
              <w:rPr>
                <w:rFonts w:ascii="Times New Roman" w:eastAsia="標楷體" w:hAnsi="Times New Roman"/>
                <w:sz w:val="22"/>
              </w:rPr>
            </w:pPr>
            <w:r w:rsidRPr="00187CB1">
              <w:rPr>
                <w:rFonts w:ascii="Times New Roman" w:eastAsia="標楷體" w:hAnsi="標楷體"/>
                <w:sz w:val="22"/>
              </w:rPr>
              <w:t>金屬多孔材特性對高溫型質子交換膜燃料電池之影響</w:t>
            </w:r>
          </w:p>
        </w:tc>
      </w:tr>
      <w:tr w:rsidR="00DD4EE6" w:rsidRPr="00187CB1" w:rsidTr="00AC4187">
        <w:trPr>
          <w:trHeight w:val="400"/>
        </w:trPr>
        <w:tc>
          <w:tcPr>
            <w:tcW w:w="1276"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F-C-008</w:t>
            </w:r>
          </w:p>
        </w:tc>
        <w:tc>
          <w:tcPr>
            <w:tcW w:w="1985"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16:00-16:20</w:t>
            </w:r>
          </w:p>
        </w:tc>
        <w:tc>
          <w:tcPr>
            <w:tcW w:w="6486" w:type="dxa"/>
            <w:shd w:val="clear" w:color="auto" w:fill="auto"/>
            <w:vAlign w:val="center"/>
          </w:tcPr>
          <w:p w:rsidR="00DD4EE6" w:rsidRPr="00187CB1" w:rsidRDefault="00DD4EE6" w:rsidP="00FD22B2">
            <w:pPr>
              <w:spacing w:line="200" w:lineRule="exact"/>
              <w:rPr>
                <w:rFonts w:ascii="Times New Roman" w:eastAsia="標楷體" w:hAnsi="Times New Roman"/>
                <w:sz w:val="22"/>
              </w:rPr>
            </w:pPr>
            <w:r w:rsidRPr="00187CB1">
              <w:rPr>
                <w:rFonts w:ascii="Times New Roman" w:eastAsia="標楷體" w:hAnsi="標楷體"/>
                <w:sz w:val="22"/>
              </w:rPr>
              <w:t>不同鍍層應用於金屬多孔材對燃料電池性能之研究</w:t>
            </w:r>
          </w:p>
        </w:tc>
      </w:tr>
      <w:tr w:rsidR="00DD4EE6" w:rsidRPr="00187CB1" w:rsidTr="00AC4187">
        <w:trPr>
          <w:trHeight w:val="385"/>
        </w:trPr>
        <w:tc>
          <w:tcPr>
            <w:tcW w:w="1276"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F-C-009</w:t>
            </w:r>
          </w:p>
        </w:tc>
        <w:tc>
          <w:tcPr>
            <w:tcW w:w="1985"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16:20-16:40</w:t>
            </w:r>
          </w:p>
        </w:tc>
        <w:tc>
          <w:tcPr>
            <w:tcW w:w="6486" w:type="dxa"/>
            <w:shd w:val="clear" w:color="auto" w:fill="auto"/>
            <w:vAlign w:val="center"/>
          </w:tcPr>
          <w:p w:rsidR="00DD4EE6" w:rsidRPr="00187CB1" w:rsidRDefault="00DD4EE6" w:rsidP="00FD22B2">
            <w:pPr>
              <w:spacing w:line="200" w:lineRule="exact"/>
              <w:rPr>
                <w:rFonts w:ascii="Times New Roman" w:eastAsia="標楷體" w:hAnsi="Times New Roman"/>
                <w:sz w:val="22"/>
              </w:rPr>
            </w:pPr>
            <w:r w:rsidRPr="00187CB1">
              <w:rPr>
                <w:rFonts w:ascii="Times New Roman" w:eastAsia="標楷體" w:hAnsi="標楷體"/>
                <w:sz w:val="22"/>
              </w:rPr>
              <w:t>雙重組應用於</w:t>
            </w:r>
            <w:r w:rsidRPr="00187CB1">
              <w:rPr>
                <w:rFonts w:ascii="Times New Roman" w:eastAsia="標楷體" w:hAnsi="Times New Roman"/>
                <w:sz w:val="22"/>
              </w:rPr>
              <w:t>SOFC</w:t>
            </w:r>
            <w:r w:rsidRPr="00187CB1">
              <w:rPr>
                <w:rFonts w:ascii="Times New Roman" w:eastAsia="標楷體" w:hAnsi="標楷體"/>
                <w:sz w:val="22"/>
              </w:rPr>
              <w:t>熱電聯產系統之設計與分析</w:t>
            </w:r>
          </w:p>
        </w:tc>
      </w:tr>
      <w:tr w:rsidR="00DD4EE6" w:rsidRPr="00187CB1" w:rsidTr="00AC4187">
        <w:trPr>
          <w:trHeight w:val="525"/>
        </w:trPr>
        <w:tc>
          <w:tcPr>
            <w:tcW w:w="1276"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F-C-010</w:t>
            </w:r>
          </w:p>
        </w:tc>
        <w:tc>
          <w:tcPr>
            <w:tcW w:w="1985"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16:40-17:00</w:t>
            </w:r>
          </w:p>
        </w:tc>
        <w:tc>
          <w:tcPr>
            <w:tcW w:w="6486" w:type="dxa"/>
            <w:shd w:val="clear" w:color="auto" w:fill="auto"/>
            <w:vAlign w:val="center"/>
          </w:tcPr>
          <w:p w:rsidR="00DD4EE6" w:rsidRPr="00187CB1" w:rsidRDefault="00DD4EE6" w:rsidP="00FD22B2">
            <w:pPr>
              <w:spacing w:line="200" w:lineRule="exact"/>
              <w:rPr>
                <w:rFonts w:ascii="Times New Roman" w:eastAsia="標楷體" w:hAnsi="Times New Roman"/>
                <w:sz w:val="22"/>
              </w:rPr>
            </w:pPr>
            <w:r w:rsidRPr="00187CB1">
              <w:rPr>
                <w:rFonts w:ascii="Times New Roman" w:eastAsia="標楷體" w:hAnsi="Times New Roman"/>
                <w:sz w:val="22"/>
              </w:rPr>
              <w:t>Heat Treatment induced Pt core/Sn shell and their Oxygen Reduction Reaction Performance</w:t>
            </w:r>
          </w:p>
        </w:tc>
      </w:tr>
      <w:tr w:rsidR="00DD4EE6" w:rsidRPr="00187CB1" w:rsidTr="00FD22B2">
        <w:trPr>
          <w:trHeight w:val="433"/>
        </w:trPr>
        <w:tc>
          <w:tcPr>
            <w:tcW w:w="1276"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F-C-011</w:t>
            </w:r>
          </w:p>
        </w:tc>
        <w:tc>
          <w:tcPr>
            <w:tcW w:w="1985"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17:00-17:20</w:t>
            </w:r>
          </w:p>
        </w:tc>
        <w:tc>
          <w:tcPr>
            <w:tcW w:w="6486" w:type="dxa"/>
            <w:shd w:val="clear" w:color="auto" w:fill="auto"/>
            <w:vAlign w:val="center"/>
          </w:tcPr>
          <w:p w:rsidR="00DD4EE6" w:rsidRPr="00187CB1" w:rsidRDefault="00DD4EE6" w:rsidP="00FD22B2">
            <w:pPr>
              <w:spacing w:line="200" w:lineRule="exact"/>
              <w:rPr>
                <w:rFonts w:ascii="Times New Roman" w:eastAsia="標楷體" w:hAnsi="Times New Roman"/>
                <w:sz w:val="22"/>
              </w:rPr>
            </w:pPr>
            <w:r w:rsidRPr="00187CB1">
              <w:rPr>
                <w:rFonts w:ascii="Times New Roman" w:eastAsia="標楷體" w:hAnsi="標楷體"/>
                <w:sz w:val="22"/>
              </w:rPr>
              <w:t>氧化鎳助燒結劑對質子傳輸型固態氧化物燃料電池電解質之研究</w:t>
            </w:r>
          </w:p>
        </w:tc>
      </w:tr>
    </w:tbl>
    <w:p w:rsidR="00DD4EE6" w:rsidRPr="00187CB1" w:rsidRDefault="00DD4EE6" w:rsidP="00DA5805">
      <w:pPr>
        <w:spacing w:beforeLines="50" w:before="180"/>
        <w:rPr>
          <w:rFonts w:ascii="Times New Roman" w:eastAsia="標楷體" w:hAnsi="Times New Roman"/>
          <w:b/>
          <w:szCs w:val="24"/>
        </w:rPr>
      </w:pPr>
      <w:r w:rsidRPr="00187CB1">
        <w:rPr>
          <w:rFonts w:ascii="Times New Roman" w:eastAsia="標楷體" w:hAnsi="Times New Roman"/>
          <w:b/>
          <w:szCs w:val="24"/>
        </w:rPr>
        <w:t xml:space="preserve">O. </w:t>
      </w:r>
      <w:r w:rsidRPr="00187CB1">
        <w:rPr>
          <w:rFonts w:ascii="Times New Roman" w:eastAsia="標楷體" w:hAnsi="標楷體"/>
          <w:b/>
          <w:szCs w:val="24"/>
        </w:rPr>
        <w:t>其他組</w:t>
      </w:r>
      <w:r w:rsidRPr="00187CB1">
        <w:rPr>
          <w:rFonts w:ascii="Times New Roman" w:eastAsia="標楷體" w:hAnsi="Times New Roman"/>
          <w:b/>
          <w:szCs w:val="24"/>
        </w:rPr>
        <w:t xml:space="preserve">      </w:t>
      </w:r>
      <w:r w:rsidRPr="00187CB1">
        <w:rPr>
          <w:rFonts w:ascii="Times New Roman" w:eastAsia="標楷體" w:hAnsi="標楷體"/>
          <w:b/>
          <w:szCs w:val="24"/>
        </w:rPr>
        <w:t>地點：</w:t>
      </w:r>
      <w:r>
        <w:rPr>
          <w:rFonts w:ascii="Times New Roman" w:eastAsia="標楷體" w:hAnsi="標楷體" w:hint="eastAsia"/>
          <w:b/>
          <w:szCs w:val="24"/>
        </w:rPr>
        <w:t>理工二館</w:t>
      </w:r>
      <w:r w:rsidRPr="00187CB1">
        <w:rPr>
          <w:rFonts w:ascii="Times New Roman" w:eastAsia="標楷體" w:hAnsi="標楷體"/>
          <w:b/>
          <w:szCs w:val="24"/>
        </w:rPr>
        <w:t>四樓</w:t>
      </w:r>
      <w:r w:rsidRPr="00187CB1">
        <w:rPr>
          <w:rFonts w:ascii="Times New Roman" w:eastAsia="標楷體" w:hAnsi="Times New Roman"/>
          <w:b/>
          <w:szCs w:val="24"/>
        </w:rPr>
        <w:t xml:space="preserve"> D401</w:t>
      </w:r>
      <w:r w:rsidRPr="00187CB1">
        <w:rPr>
          <w:rFonts w:ascii="Times New Roman" w:eastAsia="標楷體" w:hAnsi="標楷體"/>
          <w:b/>
          <w:szCs w:val="24"/>
        </w:rPr>
        <w:t>室</w:t>
      </w:r>
      <w:r w:rsidRPr="00187CB1">
        <w:rPr>
          <w:rFonts w:ascii="Times New Roman" w:eastAsia="標楷體" w:hAnsi="標楷體" w:hint="eastAsia"/>
          <w:b/>
          <w:szCs w:val="24"/>
        </w:rPr>
        <w:t xml:space="preserve">   </w:t>
      </w:r>
      <w:r w:rsidRPr="00187CB1">
        <w:rPr>
          <w:rFonts w:ascii="Times New Roman" w:eastAsia="標楷體" w:hAnsi="標楷體" w:hint="eastAsia"/>
          <w:b/>
          <w:szCs w:val="24"/>
        </w:rPr>
        <w:t>日期：</w:t>
      </w:r>
      <w:r w:rsidRPr="00187CB1">
        <w:rPr>
          <w:rFonts w:ascii="Times New Roman" w:eastAsia="標楷體" w:hAnsi="Times New Roman"/>
          <w:b/>
          <w:szCs w:val="24"/>
        </w:rPr>
        <w:t>10/12</w:t>
      </w:r>
      <w:r w:rsidRPr="00187CB1">
        <w:rPr>
          <w:rFonts w:ascii="Times New Roman" w:eastAsia="標楷體" w:hAnsi="Times New Roman" w:hint="eastAsia"/>
          <w:b/>
          <w:szCs w:val="24"/>
        </w:rPr>
        <w:t xml:space="preserve"> </w:t>
      </w:r>
      <w:r w:rsidRPr="00187CB1">
        <w:rPr>
          <w:rFonts w:ascii="Times New Roman" w:eastAsia="標楷體" w:hAnsi="Times New Roman"/>
          <w:b/>
          <w:szCs w:val="24"/>
        </w:rPr>
        <w:t>(</w:t>
      </w:r>
      <w:r w:rsidRPr="00187CB1">
        <w:rPr>
          <w:rFonts w:ascii="Times New Roman" w:eastAsia="標楷體" w:hAnsi="標楷體"/>
          <w:b/>
          <w:szCs w:val="24"/>
        </w:rPr>
        <w:t>四</w:t>
      </w:r>
      <w:r w:rsidRPr="00187CB1">
        <w:rPr>
          <w:rFonts w:ascii="Times New Roman" w:eastAsia="標楷體" w:hAnsi="Times New Roman"/>
          <w:b/>
          <w:szCs w:val="24"/>
        </w:rPr>
        <w:t>)</w:t>
      </w:r>
      <w:r w:rsidR="00062902">
        <w:rPr>
          <w:rFonts w:ascii="Times New Roman" w:eastAsia="標楷體" w:hAnsi="Times New Roman" w:hint="eastAsia"/>
          <w:b/>
          <w:szCs w:val="24"/>
        </w:rPr>
        <w:t xml:space="preserve">   </w:t>
      </w:r>
      <w:r w:rsidR="00062902">
        <w:rPr>
          <w:rFonts w:ascii="Times New Roman" w:eastAsia="標楷體" w:hAnsi="標楷體" w:hint="eastAsia"/>
          <w:b/>
          <w:szCs w:val="24"/>
        </w:rPr>
        <w:t>主持人</w:t>
      </w:r>
      <w:r w:rsidR="00062902" w:rsidRPr="00187CB1">
        <w:rPr>
          <w:rFonts w:ascii="Times New Roman" w:eastAsia="標楷體" w:hAnsi="標楷體"/>
          <w:b/>
          <w:szCs w:val="24"/>
        </w:rPr>
        <w:t>：</w:t>
      </w:r>
      <w:r w:rsidR="00062902" w:rsidRPr="00062902">
        <w:rPr>
          <w:rFonts w:ascii="Times New Roman" w:eastAsia="標楷體" w:hAnsi="標楷體" w:hint="eastAsia"/>
          <w:b/>
          <w:szCs w:val="24"/>
        </w:rPr>
        <w:t>王金燦</w:t>
      </w:r>
      <w:r w:rsidR="00062902">
        <w:rPr>
          <w:rFonts w:ascii="Times New Roman" w:eastAsia="標楷體" w:hAnsi="標楷體" w:hint="eastAsia"/>
          <w:b/>
          <w:szCs w:val="24"/>
        </w:rPr>
        <w:t>教授</w:t>
      </w:r>
    </w:p>
    <w:tbl>
      <w:tblPr>
        <w:tblStyle w:val="af1"/>
        <w:tblW w:w="9747" w:type="dxa"/>
        <w:tblLayout w:type="fixed"/>
        <w:tblLook w:val="04A0" w:firstRow="1" w:lastRow="0" w:firstColumn="1" w:lastColumn="0" w:noHBand="0" w:noVBand="1"/>
      </w:tblPr>
      <w:tblGrid>
        <w:gridCol w:w="1276"/>
        <w:gridCol w:w="1985"/>
        <w:gridCol w:w="6486"/>
      </w:tblGrid>
      <w:tr w:rsidR="00DD4EE6" w:rsidRPr="00187CB1" w:rsidTr="00AC4187">
        <w:trPr>
          <w:trHeight w:val="400"/>
        </w:trPr>
        <w:tc>
          <w:tcPr>
            <w:tcW w:w="1276" w:type="dxa"/>
            <w:shd w:val="clear" w:color="auto" w:fill="DAEEF3" w:themeFill="accent5" w:themeFillTint="33"/>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標楷體"/>
                <w:sz w:val="22"/>
              </w:rPr>
              <w:t>論文編號</w:t>
            </w:r>
          </w:p>
        </w:tc>
        <w:tc>
          <w:tcPr>
            <w:tcW w:w="1985" w:type="dxa"/>
            <w:shd w:val="clear" w:color="auto" w:fill="DAEEF3" w:themeFill="accent5" w:themeFillTint="33"/>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標楷體"/>
                <w:sz w:val="22"/>
              </w:rPr>
              <w:t>時間</w:t>
            </w:r>
          </w:p>
        </w:tc>
        <w:tc>
          <w:tcPr>
            <w:tcW w:w="6486" w:type="dxa"/>
            <w:shd w:val="clear" w:color="auto" w:fill="DAEEF3" w:themeFill="accent5" w:themeFillTint="33"/>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標楷體"/>
                <w:sz w:val="22"/>
              </w:rPr>
              <w:t>論文名稱</w:t>
            </w:r>
          </w:p>
        </w:tc>
      </w:tr>
      <w:tr w:rsidR="00DD4EE6" w:rsidRPr="00187CB1" w:rsidTr="00AC4187">
        <w:trPr>
          <w:trHeight w:val="413"/>
        </w:trPr>
        <w:tc>
          <w:tcPr>
            <w:tcW w:w="1276"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O-C-001</w:t>
            </w:r>
          </w:p>
        </w:tc>
        <w:tc>
          <w:tcPr>
            <w:tcW w:w="1985"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13:30-13:50</w:t>
            </w:r>
          </w:p>
        </w:tc>
        <w:tc>
          <w:tcPr>
            <w:tcW w:w="6486" w:type="dxa"/>
            <w:shd w:val="clear" w:color="auto" w:fill="auto"/>
            <w:vAlign w:val="center"/>
          </w:tcPr>
          <w:p w:rsidR="00DD4EE6" w:rsidRPr="00187CB1" w:rsidRDefault="00DD4EE6" w:rsidP="00FD22B2">
            <w:pPr>
              <w:spacing w:line="200" w:lineRule="exact"/>
              <w:rPr>
                <w:rFonts w:ascii="Times New Roman" w:eastAsia="標楷體" w:hAnsi="Times New Roman"/>
                <w:sz w:val="22"/>
              </w:rPr>
            </w:pPr>
            <w:r w:rsidRPr="00187CB1">
              <w:rPr>
                <w:rFonts w:ascii="Times New Roman" w:eastAsia="標楷體" w:hAnsi="標楷體"/>
                <w:sz w:val="22"/>
              </w:rPr>
              <w:t>風能與太陽能併固態氧化物電解電池儲能複合系統研究</w:t>
            </w:r>
          </w:p>
        </w:tc>
      </w:tr>
      <w:tr w:rsidR="00DD4EE6" w:rsidRPr="00187CB1" w:rsidTr="00FD22B2">
        <w:trPr>
          <w:trHeight w:val="423"/>
        </w:trPr>
        <w:tc>
          <w:tcPr>
            <w:tcW w:w="1276"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O-C-002</w:t>
            </w:r>
          </w:p>
        </w:tc>
        <w:tc>
          <w:tcPr>
            <w:tcW w:w="1985"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13:50-14:10</w:t>
            </w:r>
          </w:p>
        </w:tc>
        <w:tc>
          <w:tcPr>
            <w:tcW w:w="6486" w:type="dxa"/>
            <w:shd w:val="clear" w:color="auto" w:fill="auto"/>
            <w:vAlign w:val="center"/>
          </w:tcPr>
          <w:p w:rsidR="00DD4EE6" w:rsidRPr="00187CB1" w:rsidRDefault="00DD4EE6" w:rsidP="00FD22B2">
            <w:pPr>
              <w:spacing w:line="200" w:lineRule="exact"/>
              <w:rPr>
                <w:rFonts w:ascii="Times New Roman" w:eastAsia="標楷體" w:hAnsi="Times New Roman"/>
                <w:sz w:val="22"/>
              </w:rPr>
            </w:pPr>
            <w:r w:rsidRPr="00187CB1">
              <w:rPr>
                <w:rFonts w:ascii="Times New Roman" w:eastAsia="標楷體" w:hAnsi="標楷體"/>
                <w:sz w:val="22"/>
              </w:rPr>
              <w:t>不同熱處理</w:t>
            </w:r>
            <w:r w:rsidRPr="00187CB1">
              <w:rPr>
                <w:rFonts w:ascii="Times New Roman" w:eastAsia="標楷體" w:hAnsi="Times New Roman"/>
                <w:sz w:val="22"/>
              </w:rPr>
              <w:t>AISI1020</w:t>
            </w:r>
            <w:r w:rsidRPr="00187CB1">
              <w:rPr>
                <w:rFonts w:ascii="Times New Roman" w:eastAsia="標楷體" w:hAnsi="標楷體"/>
                <w:sz w:val="22"/>
              </w:rPr>
              <w:t>低碳鋼應用於電芬頓系統之研究</w:t>
            </w:r>
          </w:p>
        </w:tc>
      </w:tr>
      <w:tr w:rsidR="00DD4EE6" w:rsidRPr="00187CB1" w:rsidTr="00AC4187">
        <w:trPr>
          <w:trHeight w:val="539"/>
        </w:trPr>
        <w:tc>
          <w:tcPr>
            <w:tcW w:w="1276"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O-C-003</w:t>
            </w:r>
          </w:p>
        </w:tc>
        <w:tc>
          <w:tcPr>
            <w:tcW w:w="1985"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14:10-14:30</w:t>
            </w:r>
          </w:p>
        </w:tc>
        <w:tc>
          <w:tcPr>
            <w:tcW w:w="6486" w:type="dxa"/>
            <w:shd w:val="clear" w:color="auto" w:fill="auto"/>
            <w:vAlign w:val="center"/>
          </w:tcPr>
          <w:p w:rsidR="00DD4EE6" w:rsidRPr="00187CB1" w:rsidRDefault="00DD4EE6" w:rsidP="00FD22B2">
            <w:pPr>
              <w:spacing w:line="200" w:lineRule="exact"/>
              <w:rPr>
                <w:rFonts w:ascii="Times New Roman" w:eastAsia="標楷體" w:hAnsi="Times New Roman"/>
                <w:sz w:val="22"/>
              </w:rPr>
            </w:pPr>
            <w:r w:rsidRPr="00187CB1">
              <w:rPr>
                <w:rFonts w:ascii="Times New Roman" w:eastAsia="標楷體" w:hAnsi="Times New Roman"/>
                <w:sz w:val="22"/>
              </w:rPr>
              <w:t>Current Enhancement by Molybdenum Trioxide for Possible Application on Crystalline Silicon Solar Cells</w:t>
            </w:r>
          </w:p>
        </w:tc>
      </w:tr>
      <w:tr w:rsidR="00DD4EE6" w:rsidRPr="00187CB1" w:rsidTr="00AC4187">
        <w:trPr>
          <w:trHeight w:val="455"/>
        </w:trPr>
        <w:tc>
          <w:tcPr>
            <w:tcW w:w="1276"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O-C-004</w:t>
            </w:r>
          </w:p>
        </w:tc>
        <w:tc>
          <w:tcPr>
            <w:tcW w:w="1985" w:type="dxa"/>
            <w:shd w:val="clear" w:color="auto" w:fill="auto"/>
            <w:vAlign w:val="center"/>
          </w:tcPr>
          <w:p w:rsidR="00DD4EE6" w:rsidRPr="00187CB1" w:rsidRDefault="00DD4EE6" w:rsidP="00FD22B2">
            <w:pPr>
              <w:spacing w:line="200" w:lineRule="exact"/>
              <w:jc w:val="center"/>
              <w:rPr>
                <w:rFonts w:ascii="Times New Roman" w:eastAsia="標楷體" w:hAnsi="Times New Roman"/>
                <w:sz w:val="22"/>
              </w:rPr>
            </w:pPr>
            <w:r w:rsidRPr="00187CB1">
              <w:rPr>
                <w:rFonts w:ascii="Times New Roman" w:eastAsia="標楷體" w:hAnsi="Times New Roman"/>
                <w:sz w:val="22"/>
              </w:rPr>
              <w:t>14:30-14:50</w:t>
            </w:r>
          </w:p>
        </w:tc>
        <w:tc>
          <w:tcPr>
            <w:tcW w:w="6486" w:type="dxa"/>
            <w:shd w:val="clear" w:color="auto" w:fill="auto"/>
            <w:vAlign w:val="center"/>
          </w:tcPr>
          <w:p w:rsidR="00DD4EE6" w:rsidRPr="00187CB1" w:rsidRDefault="00DD4EE6" w:rsidP="00FD22B2">
            <w:pPr>
              <w:spacing w:line="200" w:lineRule="exact"/>
              <w:rPr>
                <w:rFonts w:ascii="Times New Roman" w:eastAsia="標楷體" w:hAnsi="Times New Roman"/>
                <w:sz w:val="22"/>
              </w:rPr>
            </w:pPr>
            <w:r w:rsidRPr="00187CB1">
              <w:rPr>
                <w:rFonts w:ascii="Times New Roman" w:eastAsia="標楷體" w:hAnsi="Times New Roman"/>
                <w:sz w:val="22"/>
              </w:rPr>
              <w:t>A novel Bio-electro-Fenton Microbial Fuel Cell enhanced by using the technology of Fe</w:t>
            </w:r>
            <w:r w:rsidRPr="00AC4187">
              <w:rPr>
                <w:rFonts w:ascii="Times New Roman" w:eastAsia="標楷體" w:hAnsi="Times New Roman"/>
                <w:sz w:val="22"/>
                <w:vertAlign w:val="subscript"/>
              </w:rPr>
              <w:t>2</w:t>
            </w:r>
            <w:r w:rsidRPr="00187CB1">
              <w:rPr>
                <w:rFonts w:ascii="Times New Roman" w:eastAsia="標楷體" w:hAnsi="Times New Roman"/>
                <w:sz w:val="22"/>
              </w:rPr>
              <w:t>O</w:t>
            </w:r>
            <w:r w:rsidRPr="00AC4187">
              <w:rPr>
                <w:rFonts w:ascii="Times New Roman" w:eastAsia="標楷體" w:hAnsi="Times New Roman"/>
                <w:sz w:val="22"/>
                <w:vertAlign w:val="subscript"/>
              </w:rPr>
              <w:t>3</w:t>
            </w:r>
            <w:r w:rsidRPr="00187CB1">
              <w:rPr>
                <w:rFonts w:ascii="Times New Roman" w:eastAsia="標楷體" w:hAnsi="Times New Roman"/>
                <w:sz w:val="22"/>
              </w:rPr>
              <w:t xml:space="preserve"> calcination</w:t>
            </w:r>
          </w:p>
        </w:tc>
      </w:tr>
    </w:tbl>
    <w:p w:rsidR="00FD22B2" w:rsidRPr="00FD22B2" w:rsidRDefault="007078B4" w:rsidP="007078B4">
      <w:pPr>
        <w:jc w:val="center"/>
        <w:rPr>
          <w:rFonts w:ascii="Times New Roman" w:eastAsia="標楷體" w:hAnsi="標楷體"/>
          <w:b/>
          <w:sz w:val="32"/>
          <w:szCs w:val="32"/>
        </w:rPr>
      </w:pPr>
      <w:r>
        <w:rPr>
          <w:rFonts w:ascii="Times New Roman" w:eastAsia="標楷體" w:hAnsi="標楷體" w:hint="eastAsia"/>
          <w:b/>
          <w:sz w:val="32"/>
          <w:szCs w:val="32"/>
        </w:rPr>
        <w:lastRenderedPageBreak/>
        <w:t>一般</w:t>
      </w:r>
      <w:r w:rsidR="00DD4EE6" w:rsidRPr="00907C0A">
        <w:rPr>
          <w:rFonts w:ascii="Times New Roman" w:eastAsia="標楷體" w:hAnsi="標楷體" w:hint="eastAsia"/>
          <w:b/>
          <w:sz w:val="32"/>
          <w:szCs w:val="32"/>
        </w:rPr>
        <w:t>口頭</w:t>
      </w:r>
      <w:r>
        <w:rPr>
          <w:rFonts w:ascii="Times New Roman" w:eastAsia="標楷體" w:hAnsi="標楷體" w:hint="eastAsia"/>
          <w:b/>
          <w:sz w:val="32"/>
          <w:szCs w:val="32"/>
        </w:rPr>
        <w:t>論文發表</w:t>
      </w:r>
      <w:r w:rsidR="00DD4EE6" w:rsidRPr="00907C0A">
        <w:rPr>
          <w:rFonts w:ascii="Times New Roman" w:eastAsia="標楷體" w:hAnsi="標楷體" w:hint="eastAsia"/>
          <w:b/>
          <w:sz w:val="32"/>
          <w:szCs w:val="32"/>
        </w:rPr>
        <w:t>時程表</w:t>
      </w:r>
    </w:p>
    <w:p w:rsidR="007078B4" w:rsidRDefault="007078B4" w:rsidP="00DD4EE6">
      <w:pPr>
        <w:rPr>
          <w:rFonts w:ascii="Times New Roman" w:eastAsia="標楷體" w:hAnsi="Times New Roman"/>
          <w:b/>
          <w:szCs w:val="24"/>
        </w:rPr>
      </w:pPr>
    </w:p>
    <w:p w:rsidR="00DD4EE6" w:rsidRPr="00187CB1" w:rsidRDefault="00DD4EE6" w:rsidP="00DD4EE6">
      <w:pPr>
        <w:rPr>
          <w:rFonts w:ascii="Times New Roman" w:eastAsia="標楷體" w:hAnsi="Times New Roman"/>
          <w:b/>
          <w:szCs w:val="24"/>
        </w:rPr>
      </w:pPr>
      <w:r w:rsidRPr="00187CB1">
        <w:rPr>
          <w:rFonts w:ascii="Times New Roman" w:eastAsia="標楷體" w:hAnsi="Times New Roman" w:hint="eastAsia"/>
          <w:b/>
          <w:szCs w:val="24"/>
        </w:rPr>
        <w:t>H</w:t>
      </w:r>
      <w:r w:rsidRPr="00187CB1">
        <w:rPr>
          <w:rFonts w:ascii="Times New Roman" w:eastAsia="標楷體" w:hAnsi="Times New Roman"/>
          <w:b/>
          <w:szCs w:val="24"/>
        </w:rPr>
        <w:t xml:space="preserve">. </w:t>
      </w:r>
      <w:r w:rsidRPr="00187CB1">
        <w:rPr>
          <w:rFonts w:ascii="Times New Roman" w:eastAsia="標楷體" w:hAnsi="標楷體"/>
          <w:b/>
          <w:szCs w:val="24"/>
        </w:rPr>
        <w:t>氫能組</w:t>
      </w:r>
      <w:r w:rsidR="00062902">
        <w:rPr>
          <w:rFonts w:ascii="Times New Roman" w:eastAsia="標楷體" w:hAnsi="標楷體" w:hint="eastAsia"/>
          <w:b/>
          <w:szCs w:val="24"/>
        </w:rPr>
        <w:t xml:space="preserve">      </w:t>
      </w:r>
      <w:r w:rsidRPr="00187CB1">
        <w:rPr>
          <w:rFonts w:ascii="Times New Roman" w:eastAsia="標楷體" w:hAnsi="標楷體" w:hint="eastAsia"/>
          <w:b/>
          <w:szCs w:val="24"/>
        </w:rPr>
        <w:t>地點：</w:t>
      </w:r>
      <w:r>
        <w:rPr>
          <w:rFonts w:ascii="Times New Roman" w:eastAsia="標楷體" w:hAnsi="標楷體" w:hint="eastAsia"/>
          <w:b/>
          <w:szCs w:val="24"/>
        </w:rPr>
        <w:t>理工二館</w:t>
      </w:r>
      <w:r w:rsidRPr="00187CB1">
        <w:rPr>
          <w:rFonts w:ascii="Times New Roman" w:eastAsia="標楷體" w:hAnsi="標楷體" w:hint="eastAsia"/>
          <w:b/>
          <w:szCs w:val="24"/>
        </w:rPr>
        <w:t>四樓</w:t>
      </w:r>
      <w:r w:rsidRPr="00187CB1">
        <w:rPr>
          <w:rFonts w:ascii="Times New Roman" w:eastAsia="標楷體" w:hAnsi="標楷體" w:hint="eastAsia"/>
          <w:b/>
          <w:szCs w:val="24"/>
        </w:rPr>
        <w:t xml:space="preserve"> C409</w:t>
      </w:r>
      <w:r w:rsidRPr="00187CB1">
        <w:rPr>
          <w:rFonts w:ascii="Times New Roman" w:eastAsia="標楷體" w:hAnsi="標楷體" w:hint="eastAsia"/>
          <w:b/>
          <w:szCs w:val="24"/>
        </w:rPr>
        <w:t>室</w:t>
      </w:r>
      <w:r w:rsidRPr="00187CB1">
        <w:rPr>
          <w:rFonts w:ascii="Times New Roman" w:eastAsia="標楷體" w:hAnsi="標楷體" w:hint="eastAsia"/>
          <w:b/>
          <w:szCs w:val="24"/>
        </w:rPr>
        <w:t xml:space="preserve">   </w:t>
      </w:r>
      <w:r w:rsidRPr="00187CB1">
        <w:rPr>
          <w:rFonts w:ascii="Times New Roman" w:eastAsia="標楷體" w:hAnsi="標楷體" w:hint="eastAsia"/>
          <w:b/>
          <w:szCs w:val="24"/>
        </w:rPr>
        <w:t>日期：</w:t>
      </w:r>
      <w:r w:rsidRPr="00187CB1">
        <w:rPr>
          <w:rFonts w:ascii="Times New Roman" w:eastAsia="標楷體" w:hAnsi="標楷體" w:hint="eastAsia"/>
          <w:b/>
          <w:szCs w:val="24"/>
        </w:rPr>
        <w:t>10/13(</w:t>
      </w:r>
      <w:r w:rsidRPr="00187CB1">
        <w:rPr>
          <w:rFonts w:ascii="Times New Roman" w:eastAsia="標楷體" w:hAnsi="標楷體" w:hint="eastAsia"/>
          <w:b/>
          <w:szCs w:val="24"/>
        </w:rPr>
        <w:t>五</w:t>
      </w:r>
      <w:r w:rsidRPr="00187CB1">
        <w:rPr>
          <w:rFonts w:ascii="Times New Roman" w:eastAsia="標楷體" w:hAnsi="標楷體" w:hint="eastAsia"/>
          <w:b/>
          <w:szCs w:val="24"/>
        </w:rPr>
        <w:t>)</w:t>
      </w:r>
      <w:r w:rsidR="00062902">
        <w:rPr>
          <w:rFonts w:ascii="Times New Roman" w:eastAsia="標楷體" w:hAnsi="標楷體" w:hint="eastAsia"/>
          <w:b/>
          <w:szCs w:val="24"/>
        </w:rPr>
        <w:t xml:space="preserve">    </w:t>
      </w:r>
      <w:r w:rsidR="00062902">
        <w:rPr>
          <w:rFonts w:ascii="Times New Roman" w:eastAsia="標楷體" w:hAnsi="標楷體" w:hint="eastAsia"/>
          <w:b/>
          <w:szCs w:val="24"/>
        </w:rPr>
        <w:t>主持人</w:t>
      </w:r>
      <w:r w:rsidR="00062902" w:rsidRPr="00187CB1">
        <w:rPr>
          <w:rFonts w:ascii="Times New Roman" w:eastAsia="標楷體" w:hAnsi="標楷體"/>
          <w:b/>
          <w:szCs w:val="24"/>
        </w:rPr>
        <w:t>：</w:t>
      </w:r>
      <w:r w:rsidR="00062902">
        <w:rPr>
          <w:rFonts w:ascii="Times New Roman" w:eastAsia="標楷體" w:hAnsi="標楷體" w:hint="eastAsia"/>
          <w:b/>
          <w:szCs w:val="24"/>
        </w:rPr>
        <w:t>蔡志宏教授</w:t>
      </w:r>
    </w:p>
    <w:tbl>
      <w:tblPr>
        <w:tblStyle w:val="af1"/>
        <w:tblW w:w="9747" w:type="dxa"/>
        <w:tblLayout w:type="fixed"/>
        <w:tblLook w:val="04A0" w:firstRow="1" w:lastRow="0" w:firstColumn="1" w:lastColumn="0" w:noHBand="0" w:noVBand="1"/>
      </w:tblPr>
      <w:tblGrid>
        <w:gridCol w:w="1254"/>
        <w:gridCol w:w="2007"/>
        <w:gridCol w:w="6486"/>
      </w:tblGrid>
      <w:tr w:rsidR="00DD4EE6" w:rsidRPr="004B47E0" w:rsidTr="00AC4187">
        <w:trPr>
          <w:trHeight w:val="434"/>
        </w:trPr>
        <w:tc>
          <w:tcPr>
            <w:tcW w:w="1254" w:type="dxa"/>
            <w:shd w:val="clear" w:color="auto" w:fill="EAF1DD" w:themeFill="accent3" w:themeFillTint="33"/>
            <w:vAlign w:val="center"/>
          </w:tcPr>
          <w:p w:rsidR="00DD4EE6" w:rsidRPr="00907C0A" w:rsidRDefault="00DD4EE6" w:rsidP="00FD22B2">
            <w:pPr>
              <w:spacing w:line="200" w:lineRule="exact"/>
              <w:jc w:val="center"/>
              <w:rPr>
                <w:rFonts w:ascii="Times New Roman" w:eastAsia="標楷體" w:hAnsi="Times New Roman"/>
                <w:sz w:val="22"/>
              </w:rPr>
            </w:pPr>
            <w:r w:rsidRPr="00907C0A">
              <w:rPr>
                <w:rFonts w:ascii="Times New Roman" w:eastAsia="標楷體" w:hAnsi="Times New Roman"/>
                <w:sz w:val="22"/>
              </w:rPr>
              <w:t>論文編號</w:t>
            </w:r>
          </w:p>
        </w:tc>
        <w:tc>
          <w:tcPr>
            <w:tcW w:w="2007" w:type="dxa"/>
            <w:shd w:val="clear" w:color="auto" w:fill="EAF1DD" w:themeFill="accent3" w:themeFillTint="33"/>
            <w:vAlign w:val="center"/>
          </w:tcPr>
          <w:p w:rsidR="00DD4EE6" w:rsidRPr="00907C0A" w:rsidRDefault="00DD4EE6" w:rsidP="00FD22B2">
            <w:pPr>
              <w:spacing w:line="200" w:lineRule="exact"/>
              <w:jc w:val="center"/>
              <w:rPr>
                <w:rFonts w:ascii="Times New Roman" w:eastAsia="標楷體" w:hAnsi="Times New Roman"/>
                <w:sz w:val="22"/>
              </w:rPr>
            </w:pPr>
            <w:r w:rsidRPr="00907C0A">
              <w:rPr>
                <w:rFonts w:ascii="Times New Roman" w:eastAsia="標楷體" w:hAnsi="Times New Roman" w:hint="eastAsia"/>
                <w:sz w:val="22"/>
              </w:rPr>
              <w:t>時間</w:t>
            </w:r>
          </w:p>
        </w:tc>
        <w:tc>
          <w:tcPr>
            <w:tcW w:w="6486" w:type="dxa"/>
            <w:shd w:val="clear" w:color="auto" w:fill="EAF1DD" w:themeFill="accent3" w:themeFillTint="33"/>
            <w:vAlign w:val="center"/>
          </w:tcPr>
          <w:p w:rsidR="00DD4EE6" w:rsidRPr="00907C0A" w:rsidRDefault="00DD4EE6" w:rsidP="00FD22B2">
            <w:pPr>
              <w:spacing w:line="200" w:lineRule="exact"/>
              <w:jc w:val="center"/>
              <w:rPr>
                <w:rFonts w:ascii="Times New Roman" w:eastAsia="標楷體" w:hAnsi="Times New Roman"/>
                <w:sz w:val="22"/>
              </w:rPr>
            </w:pPr>
            <w:r w:rsidRPr="00907C0A">
              <w:rPr>
                <w:rFonts w:ascii="Times New Roman" w:eastAsia="標楷體" w:hAnsi="Times New Roman"/>
                <w:sz w:val="22"/>
              </w:rPr>
              <w:t>論文名稱</w:t>
            </w:r>
          </w:p>
        </w:tc>
      </w:tr>
      <w:tr w:rsidR="00DD4EE6" w:rsidRPr="004B47E0" w:rsidTr="00AC4187">
        <w:trPr>
          <w:trHeight w:val="553"/>
        </w:trPr>
        <w:tc>
          <w:tcPr>
            <w:tcW w:w="1254" w:type="dxa"/>
            <w:shd w:val="clear" w:color="auto" w:fill="auto"/>
            <w:vAlign w:val="center"/>
          </w:tcPr>
          <w:p w:rsidR="00DD4EE6" w:rsidRPr="00907C0A" w:rsidRDefault="00DD4EE6" w:rsidP="00FD22B2">
            <w:pPr>
              <w:spacing w:line="200" w:lineRule="exact"/>
              <w:jc w:val="center"/>
              <w:rPr>
                <w:rFonts w:ascii="Times New Roman" w:eastAsia="標楷體" w:hAnsi="Times New Roman"/>
                <w:sz w:val="22"/>
              </w:rPr>
            </w:pPr>
            <w:r w:rsidRPr="00907C0A">
              <w:rPr>
                <w:rFonts w:ascii="Times New Roman" w:eastAsia="標楷體" w:hAnsi="Times New Roman" w:hint="eastAsia"/>
                <w:sz w:val="22"/>
              </w:rPr>
              <w:t>邀請演講</w:t>
            </w:r>
          </w:p>
        </w:tc>
        <w:tc>
          <w:tcPr>
            <w:tcW w:w="2007" w:type="dxa"/>
            <w:shd w:val="clear" w:color="auto" w:fill="auto"/>
            <w:vAlign w:val="center"/>
          </w:tcPr>
          <w:p w:rsidR="00DD4EE6" w:rsidRPr="00907C0A" w:rsidRDefault="00DD4EE6" w:rsidP="00FD22B2">
            <w:pPr>
              <w:spacing w:line="200" w:lineRule="exact"/>
              <w:jc w:val="center"/>
              <w:rPr>
                <w:rFonts w:ascii="Times New Roman" w:eastAsia="標楷體" w:hAnsi="Times New Roman"/>
                <w:sz w:val="22"/>
              </w:rPr>
            </w:pPr>
            <w:r w:rsidRPr="00907C0A">
              <w:rPr>
                <w:rFonts w:ascii="Times New Roman" w:eastAsia="標楷體" w:hAnsi="Times New Roman" w:hint="eastAsia"/>
                <w:sz w:val="22"/>
              </w:rPr>
              <w:t>15:00-15:30</w:t>
            </w:r>
          </w:p>
        </w:tc>
        <w:tc>
          <w:tcPr>
            <w:tcW w:w="6486" w:type="dxa"/>
            <w:shd w:val="clear" w:color="auto" w:fill="auto"/>
            <w:vAlign w:val="center"/>
          </w:tcPr>
          <w:p w:rsidR="00DD4EE6" w:rsidRPr="00907C0A" w:rsidRDefault="00DD4EE6" w:rsidP="00FD22B2">
            <w:pPr>
              <w:spacing w:line="200" w:lineRule="exact"/>
              <w:rPr>
                <w:rFonts w:ascii="Times New Roman" w:eastAsia="標楷體" w:hAnsi="Times New Roman"/>
                <w:sz w:val="22"/>
              </w:rPr>
            </w:pPr>
            <w:r w:rsidRPr="00907C0A">
              <w:rPr>
                <w:rFonts w:ascii="Times New Roman" w:eastAsia="標楷體" w:hAnsi="Times New Roman" w:hint="eastAsia"/>
                <w:sz w:val="22"/>
              </w:rPr>
              <w:t>國弘氫能科技有限公司</w:t>
            </w:r>
            <w:r w:rsidRPr="00907C0A">
              <w:rPr>
                <w:rFonts w:ascii="Times New Roman" w:eastAsia="標楷體" w:hAnsi="Times New Roman" w:hint="eastAsia"/>
                <w:sz w:val="22"/>
              </w:rPr>
              <w:t xml:space="preserve"> </w:t>
            </w:r>
            <w:r w:rsidRPr="00907C0A">
              <w:rPr>
                <w:rFonts w:ascii="Times New Roman" w:eastAsia="標楷體" w:hAnsi="Times New Roman" w:hint="eastAsia"/>
                <w:sz w:val="22"/>
              </w:rPr>
              <w:t>陳建豪副總經理</w:t>
            </w:r>
          </w:p>
        </w:tc>
      </w:tr>
      <w:tr w:rsidR="00DD4EE6" w:rsidRPr="004B47E0" w:rsidTr="00AC4187">
        <w:trPr>
          <w:trHeight w:val="453"/>
        </w:trPr>
        <w:tc>
          <w:tcPr>
            <w:tcW w:w="1254" w:type="dxa"/>
            <w:shd w:val="clear" w:color="auto" w:fill="auto"/>
            <w:vAlign w:val="center"/>
          </w:tcPr>
          <w:p w:rsidR="00DD4EE6" w:rsidRPr="00907C0A" w:rsidRDefault="00DD4EE6" w:rsidP="00FD22B2">
            <w:pPr>
              <w:spacing w:line="200" w:lineRule="exact"/>
              <w:jc w:val="center"/>
              <w:rPr>
                <w:rFonts w:ascii="Times New Roman" w:eastAsia="標楷體" w:hAnsi="Times New Roman"/>
                <w:sz w:val="22"/>
              </w:rPr>
            </w:pPr>
            <w:r w:rsidRPr="00907C0A">
              <w:rPr>
                <w:rFonts w:ascii="Times New Roman" w:eastAsia="標楷體" w:hAnsi="Times New Roman" w:hint="eastAsia"/>
                <w:sz w:val="22"/>
              </w:rPr>
              <w:t>H</w:t>
            </w:r>
            <w:r w:rsidRPr="00907C0A">
              <w:rPr>
                <w:rFonts w:ascii="Times New Roman" w:eastAsia="標楷體" w:hAnsi="Times New Roman"/>
                <w:sz w:val="22"/>
              </w:rPr>
              <w:t>-</w:t>
            </w:r>
            <w:r w:rsidRPr="00907C0A">
              <w:rPr>
                <w:rFonts w:ascii="Times New Roman" w:eastAsia="標楷體" w:hAnsi="Times New Roman" w:hint="eastAsia"/>
                <w:sz w:val="22"/>
              </w:rPr>
              <w:t>O</w:t>
            </w:r>
            <w:r w:rsidRPr="00907C0A">
              <w:rPr>
                <w:rFonts w:ascii="Times New Roman" w:eastAsia="標楷體" w:hAnsi="Times New Roman"/>
                <w:sz w:val="22"/>
              </w:rPr>
              <w:t>-00</w:t>
            </w:r>
            <w:r w:rsidRPr="00907C0A">
              <w:rPr>
                <w:rFonts w:ascii="Times New Roman" w:eastAsia="標楷體" w:hAnsi="Times New Roman" w:hint="eastAsia"/>
                <w:sz w:val="22"/>
              </w:rPr>
              <w:t>1</w:t>
            </w:r>
          </w:p>
        </w:tc>
        <w:tc>
          <w:tcPr>
            <w:tcW w:w="2007" w:type="dxa"/>
            <w:shd w:val="clear" w:color="auto" w:fill="auto"/>
            <w:vAlign w:val="center"/>
          </w:tcPr>
          <w:p w:rsidR="00DD4EE6" w:rsidRPr="00907C0A" w:rsidRDefault="00DD4EE6" w:rsidP="00FD22B2">
            <w:pPr>
              <w:spacing w:line="200" w:lineRule="exact"/>
              <w:jc w:val="center"/>
              <w:rPr>
                <w:rFonts w:ascii="Times New Roman" w:eastAsia="標楷體" w:hAnsi="Times New Roman"/>
                <w:sz w:val="22"/>
              </w:rPr>
            </w:pPr>
            <w:r w:rsidRPr="00907C0A">
              <w:rPr>
                <w:rFonts w:ascii="Times New Roman" w:eastAsia="標楷體" w:hAnsi="Times New Roman" w:hint="eastAsia"/>
                <w:sz w:val="22"/>
              </w:rPr>
              <w:t>15:30-15:45</w:t>
            </w:r>
          </w:p>
        </w:tc>
        <w:tc>
          <w:tcPr>
            <w:tcW w:w="6486" w:type="dxa"/>
            <w:shd w:val="clear" w:color="auto" w:fill="auto"/>
            <w:vAlign w:val="center"/>
          </w:tcPr>
          <w:p w:rsidR="00DD4EE6" w:rsidRPr="00907C0A" w:rsidRDefault="00DD4EE6" w:rsidP="00FD22B2">
            <w:pPr>
              <w:spacing w:line="200" w:lineRule="exact"/>
              <w:rPr>
                <w:rFonts w:ascii="Times New Roman" w:eastAsia="標楷體" w:hAnsi="Times New Roman"/>
                <w:sz w:val="22"/>
              </w:rPr>
            </w:pPr>
            <w:r w:rsidRPr="00907C0A">
              <w:rPr>
                <w:rFonts w:ascii="Times New Roman" w:eastAsia="標楷體" w:hAnsi="Times New Roman" w:hint="eastAsia"/>
                <w:sz w:val="22"/>
              </w:rPr>
              <w:t>抑制積碳及觸媒破碎之研究</w:t>
            </w:r>
          </w:p>
        </w:tc>
      </w:tr>
      <w:tr w:rsidR="00DD4EE6" w:rsidRPr="004B47E0" w:rsidTr="00AC4187">
        <w:trPr>
          <w:trHeight w:val="525"/>
        </w:trPr>
        <w:tc>
          <w:tcPr>
            <w:tcW w:w="1254" w:type="dxa"/>
            <w:shd w:val="clear" w:color="auto" w:fill="auto"/>
            <w:vAlign w:val="center"/>
          </w:tcPr>
          <w:p w:rsidR="00DD4EE6" w:rsidRPr="00907C0A" w:rsidRDefault="00DD4EE6" w:rsidP="00FD22B2">
            <w:pPr>
              <w:spacing w:line="200" w:lineRule="exact"/>
              <w:jc w:val="center"/>
              <w:rPr>
                <w:rFonts w:ascii="Times New Roman" w:eastAsia="標楷體" w:hAnsi="Times New Roman"/>
                <w:sz w:val="22"/>
              </w:rPr>
            </w:pPr>
            <w:r w:rsidRPr="00907C0A">
              <w:rPr>
                <w:rFonts w:ascii="Times New Roman" w:eastAsia="標楷體" w:hAnsi="Times New Roman" w:hint="eastAsia"/>
                <w:sz w:val="22"/>
              </w:rPr>
              <w:t>H</w:t>
            </w:r>
            <w:r w:rsidRPr="00907C0A">
              <w:rPr>
                <w:rFonts w:ascii="Times New Roman" w:eastAsia="標楷體" w:hAnsi="Times New Roman"/>
                <w:sz w:val="22"/>
              </w:rPr>
              <w:t>-</w:t>
            </w:r>
            <w:r w:rsidRPr="00907C0A">
              <w:rPr>
                <w:rFonts w:ascii="Times New Roman" w:eastAsia="標楷體" w:hAnsi="Times New Roman" w:hint="eastAsia"/>
                <w:sz w:val="22"/>
              </w:rPr>
              <w:t>O</w:t>
            </w:r>
            <w:r w:rsidRPr="00907C0A">
              <w:rPr>
                <w:rFonts w:ascii="Times New Roman" w:eastAsia="標楷體" w:hAnsi="Times New Roman"/>
                <w:sz w:val="22"/>
              </w:rPr>
              <w:t>-00</w:t>
            </w:r>
            <w:r w:rsidRPr="00907C0A">
              <w:rPr>
                <w:rFonts w:ascii="Times New Roman" w:eastAsia="標楷體" w:hAnsi="Times New Roman" w:hint="eastAsia"/>
                <w:sz w:val="22"/>
              </w:rPr>
              <w:t>2</w:t>
            </w:r>
          </w:p>
        </w:tc>
        <w:tc>
          <w:tcPr>
            <w:tcW w:w="2007" w:type="dxa"/>
            <w:shd w:val="clear" w:color="auto" w:fill="auto"/>
            <w:vAlign w:val="center"/>
          </w:tcPr>
          <w:p w:rsidR="00DD4EE6" w:rsidRPr="00907C0A" w:rsidRDefault="00DD4EE6" w:rsidP="00FD22B2">
            <w:pPr>
              <w:spacing w:line="200" w:lineRule="exact"/>
              <w:jc w:val="center"/>
              <w:rPr>
                <w:rFonts w:ascii="Times New Roman" w:eastAsia="標楷體" w:hAnsi="Times New Roman"/>
                <w:sz w:val="22"/>
              </w:rPr>
            </w:pPr>
            <w:r w:rsidRPr="00907C0A">
              <w:rPr>
                <w:rFonts w:ascii="Times New Roman" w:eastAsia="標楷體" w:hAnsi="Times New Roman" w:hint="eastAsia"/>
                <w:sz w:val="22"/>
              </w:rPr>
              <w:t>15:45-16:00</w:t>
            </w:r>
          </w:p>
        </w:tc>
        <w:tc>
          <w:tcPr>
            <w:tcW w:w="6486" w:type="dxa"/>
            <w:shd w:val="clear" w:color="auto" w:fill="auto"/>
            <w:vAlign w:val="center"/>
          </w:tcPr>
          <w:p w:rsidR="00DD4EE6" w:rsidRPr="00907C0A" w:rsidRDefault="00DD4EE6" w:rsidP="00FD22B2">
            <w:pPr>
              <w:spacing w:line="200" w:lineRule="exact"/>
              <w:rPr>
                <w:rFonts w:ascii="Times New Roman" w:eastAsia="標楷體" w:hAnsi="Times New Roman"/>
                <w:sz w:val="22"/>
              </w:rPr>
            </w:pPr>
            <w:r w:rsidRPr="00907C0A">
              <w:rPr>
                <w:rFonts w:ascii="Times New Roman" w:eastAsia="標楷體" w:hAnsi="Times New Roman" w:hint="eastAsia"/>
                <w:sz w:val="22"/>
              </w:rPr>
              <w:t>硼氫化鈉之水解產氫膠囊設計製作與效能探討</w:t>
            </w:r>
          </w:p>
        </w:tc>
      </w:tr>
      <w:tr w:rsidR="00DD4EE6" w:rsidRPr="004B47E0" w:rsidTr="00AC4187">
        <w:trPr>
          <w:trHeight w:val="547"/>
        </w:trPr>
        <w:tc>
          <w:tcPr>
            <w:tcW w:w="1254" w:type="dxa"/>
            <w:shd w:val="clear" w:color="auto" w:fill="auto"/>
            <w:vAlign w:val="center"/>
          </w:tcPr>
          <w:p w:rsidR="00DD4EE6" w:rsidRPr="00907C0A" w:rsidRDefault="00DD4EE6" w:rsidP="00FD22B2">
            <w:pPr>
              <w:spacing w:line="200" w:lineRule="exact"/>
              <w:jc w:val="center"/>
              <w:rPr>
                <w:rFonts w:ascii="Times New Roman" w:eastAsia="標楷體" w:hAnsi="Times New Roman"/>
                <w:sz w:val="22"/>
              </w:rPr>
            </w:pPr>
            <w:r w:rsidRPr="00907C0A">
              <w:rPr>
                <w:rFonts w:ascii="Times New Roman" w:eastAsia="標楷體" w:hAnsi="Times New Roman" w:hint="eastAsia"/>
                <w:sz w:val="22"/>
              </w:rPr>
              <w:t>H</w:t>
            </w:r>
            <w:r w:rsidRPr="00907C0A">
              <w:rPr>
                <w:rFonts w:ascii="Times New Roman" w:eastAsia="標楷體" w:hAnsi="Times New Roman"/>
                <w:sz w:val="22"/>
              </w:rPr>
              <w:t>-</w:t>
            </w:r>
            <w:r w:rsidRPr="00907C0A">
              <w:rPr>
                <w:rFonts w:ascii="Times New Roman" w:eastAsia="標楷體" w:hAnsi="Times New Roman" w:hint="eastAsia"/>
                <w:sz w:val="22"/>
              </w:rPr>
              <w:t>O</w:t>
            </w:r>
            <w:r w:rsidRPr="00907C0A">
              <w:rPr>
                <w:rFonts w:ascii="Times New Roman" w:eastAsia="標楷體" w:hAnsi="Times New Roman"/>
                <w:sz w:val="22"/>
              </w:rPr>
              <w:t>-00</w:t>
            </w:r>
            <w:r w:rsidRPr="00907C0A">
              <w:rPr>
                <w:rFonts w:ascii="Times New Roman" w:eastAsia="標楷體" w:hAnsi="Times New Roman" w:hint="eastAsia"/>
                <w:sz w:val="22"/>
              </w:rPr>
              <w:t>3</w:t>
            </w:r>
          </w:p>
        </w:tc>
        <w:tc>
          <w:tcPr>
            <w:tcW w:w="2007" w:type="dxa"/>
            <w:shd w:val="clear" w:color="auto" w:fill="auto"/>
            <w:vAlign w:val="center"/>
          </w:tcPr>
          <w:p w:rsidR="00DD4EE6" w:rsidRPr="00907C0A" w:rsidRDefault="00DD4EE6" w:rsidP="00FD22B2">
            <w:pPr>
              <w:spacing w:line="200" w:lineRule="exact"/>
              <w:jc w:val="center"/>
              <w:rPr>
                <w:rFonts w:ascii="Times New Roman" w:eastAsia="標楷體" w:hAnsi="Times New Roman"/>
                <w:sz w:val="22"/>
              </w:rPr>
            </w:pPr>
            <w:r w:rsidRPr="00907C0A">
              <w:rPr>
                <w:rFonts w:ascii="Times New Roman" w:eastAsia="標楷體" w:hAnsi="Times New Roman" w:hint="eastAsia"/>
                <w:sz w:val="22"/>
              </w:rPr>
              <w:t>16:00-16:15</w:t>
            </w:r>
          </w:p>
        </w:tc>
        <w:tc>
          <w:tcPr>
            <w:tcW w:w="6486" w:type="dxa"/>
            <w:shd w:val="clear" w:color="auto" w:fill="auto"/>
            <w:vAlign w:val="center"/>
          </w:tcPr>
          <w:p w:rsidR="00DD4EE6" w:rsidRPr="00907C0A" w:rsidRDefault="00DD4EE6" w:rsidP="00FD22B2">
            <w:pPr>
              <w:spacing w:line="200" w:lineRule="exact"/>
              <w:jc w:val="both"/>
              <w:rPr>
                <w:rFonts w:ascii="Times New Roman" w:eastAsia="標楷體" w:hAnsi="Times New Roman"/>
                <w:sz w:val="22"/>
              </w:rPr>
            </w:pPr>
            <w:r w:rsidRPr="00907C0A">
              <w:rPr>
                <w:rFonts w:ascii="Times New Roman" w:eastAsia="標楷體" w:hAnsi="Times New Roman" w:hint="eastAsia"/>
                <w:sz w:val="22"/>
              </w:rPr>
              <w:t>溫度及壓力對氫化鎂</w:t>
            </w:r>
            <w:r w:rsidRPr="00907C0A">
              <w:rPr>
                <w:rFonts w:ascii="Times New Roman" w:eastAsia="標楷體" w:hAnsi="Times New Roman" w:hint="eastAsia"/>
                <w:sz w:val="22"/>
              </w:rPr>
              <w:t>-</w:t>
            </w:r>
            <w:r w:rsidRPr="00907C0A">
              <w:rPr>
                <w:rFonts w:ascii="Times New Roman" w:eastAsia="標楷體" w:hAnsi="Times New Roman" w:hint="eastAsia"/>
                <w:sz w:val="22"/>
              </w:rPr>
              <w:t>鋁氫化鋰混合粉體吸</w:t>
            </w:r>
            <w:r w:rsidRPr="00907C0A">
              <w:rPr>
                <w:rFonts w:ascii="Times New Roman" w:eastAsia="標楷體" w:hAnsi="Times New Roman" w:hint="eastAsia"/>
                <w:sz w:val="22"/>
              </w:rPr>
              <w:t>/</w:t>
            </w:r>
            <w:r w:rsidRPr="00907C0A">
              <w:rPr>
                <w:rFonts w:ascii="Times New Roman" w:eastAsia="標楷體" w:hAnsi="Times New Roman" w:hint="eastAsia"/>
                <w:sz w:val="22"/>
              </w:rPr>
              <w:t>放氫行為之影響研究</w:t>
            </w:r>
          </w:p>
        </w:tc>
      </w:tr>
      <w:tr w:rsidR="00DD4EE6" w:rsidRPr="004B47E0" w:rsidTr="00AC4187">
        <w:trPr>
          <w:trHeight w:val="508"/>
        </w:trPr>
        <w:tc>
          <w:tcPr>
            <w:tcW w:w="1254" w:type="dxa"/>
            <w:shd w:val="clear" w:color="auto" w:fill="auto"/>
            <w:vAlign w:val="center"/>
          </w:tcPr>
          <w:p w:rsidR="00DD4EE6" w:rsidRPr="00907C0A" w:rsidRDefault="00DD4EE6" w:rsidP="00FD22B2">
            <w:pPr>
              <w:spacing w:line="200" w:lineRule="exact"/>
              <w:jc w:val="center"/>
              <w:rPr>
                <w:rFonts w:ascii="Times New Roman" w:eastAsia="標楷體" w:hAnsi="Times New Roman"/>
                <w:sz w:val="22"/>
              </w:rPr>
            </w:pPr>
            <w:r w:rsidRPr="00907C0A">
              <w:rPr>
                <w:rFonts w:ascii="Times New Roman" w:eastAsia="標楷體" w:hAnsi="Times New Roman" w:hint="eastAsia"/>
                <w:sz w:val="22"/>
              </w:rPr>
              <w:t>H</w:t>
            </w:r>
            <w:r w:rsidRPr="00907C0A">
              <w:rPr>
                <w:rFonts w:ascii="Times New Roman" w:eastAsia="標楷體" w:hAnsi="Times New Roman"/>
                <w:sz w:val="22"/>
              </w:rPr>
              <w:t>-</w:t>
            </w:r>
            <w:r w:rsidRPr="00907C0A">
              <w:rPr>
                <w:rFonts w:ascii="Times New Roman" w:eastAsia="標楷體" w:hAnsi="Times New Roman" w:hint="eastAsia"/>
                <w:sz w:val="22"/>
              </w:rPr>
              <w:t>O</w:t>
            </w:r>
            <w:r w:rsidRPr="00907C0A">
              <w:rPr>
                <w:rFonts w:ascii="Times New Roman" w:eastAsia="標楷體" w:hAnsi="Times New Roman"/>
                <w:sz w:val="22"/>
              </w:rPr>
              <w:t>-00</w:t>
            </w:r>
            <w:r w:rsidRPr="00907C0A">
              <w:rPr>
                <w:rFonts w:ascii="Times New Roman" w:eastAsia="標楷體" w:hAnsi="Times New Roman" w:hint="eastAsia"/>
                <w:sz w:val="22"/>
              </w:rPr>
              <w:t>4</w:t>
            </w:r>
          </w:p>
        </w:tc>
        <w:tc>
          <w:tcPr>
            <w:tcW w:w="2007" w:type="dxa"/>
            <w:shd w:val="clear" w:color="auto" w:fill="auto"/>
            <w:vAlign w:val="center"/>
          </w:tcPr>
          <w:p w:rsidR="00DD4EE6" w:rsidRPr="00907C0A" w:rsidRDefault="00DD4EE6" w:rsidP="00FD22B2">
            <w:pPr>
              <w:spacing w:line="200" w:lineRule="exact"/>
              <w:jc w:val="center"/>
              <w:rPr>
                <w:rFonts w:ascii="Times New Roman" w:eastAsia="標楷體" w:hAnsi="Times New Roman"/>
                <w:sz w:val="22"/>
              </w:rPr>
            </w:pPr>
            <w:r w:rsidRPr="00907C0A">
              <w:rPr>
                <w:rFonts w:ascii="Times New Roman" w:eastAsia="標楷體" w:hAnsi="Times New Roman" w:hint="eastAsia"/>
                <w:sz w:val="22"/>
              </w:rPr>
              <w:t>16:15-16:30</w:t>
            </w:r>
          </w:p>
        </w:tc>
        <w:tc>
          <w:tcPr>
            <w:tcW w:w="6486" w:type="dxa"/>
            <w:shd w:val="clear" w:color="auto" w:fill="auto"/>
            <w:vAlign w:val="center"/>
          </w:tcPr>
          <w:p w:rsidR="00DD4EE6" w:rsidRPr="00907C0A" w:rsidRDefault="00DD4EE6" w:rsidP="00FD22B2">
            <w:pPr>
              <w:spacing w:line="200" w:lineRule="exact"/>
              <w:jc w:val="both"/>
              <w:rPr>
                <w:rFonts w:ascii="Times New Roman" w:eastAsia="標楷體" w:hAnsi="Times New Roman"/>
                <w:sz w:val="22"/>
              </w:rPr>
            </w:pPr>
            <w:r w:rsidRPr="00907C0A">
              <w:rPr>
                <w:rFonts w:ascii="Times New Roman" w:eastAsia="標楷體" w:hAnsi="Times New Roman" w:hint="eastAsia"/>
                <w:sz w:val="22"/>
              </w:rPr>
              <w:t>高導電性與產氫量鉭酸鈉光觸媒的製作與性能</w:t>
            </w:r>
          </w:p>
        </w:tc>
      </w:tr>
    </w:tbl>
    <w:p w:rsidR="00DD4EE6" w:rsidRDefault="00DD4EE6" w:rsidP="00DD4EE6">
      <w:pPr>
        <w:rPr>
          <w:rFonts w:ascii="Times New Roman" w:eastAsia="標楷體" w:hAnsi="Times New Roman"/>
          <w:b/>
          <w:sz w:val="22"/>
        </w:rPr>
      </w:pPr>
    </w:p>
    <w:p w:rsidR="00FD22B2" w:rsidRPr="004B47E0" w:rsidRDefault="00FD22B2" w:rsidP="00DD4EE6">
      <w:pPr>
        <w:rPr>
          <w:rFonts w:ascii="Times New Roman" w:eastAsia="標楷體" w:hAnsi="Times New Roman"/>
          <w:b/>
          <w:sz w:val="22"/>
        </w:rPr>
      </w:pPr>
    </w:p>
    <w:p w:rsidR="00DD4EE6" w:rsidRPr="00187CB1" w:rsidRDefault="00DD4EE6" w:rsidP="00DD4EE6">
      <w:pPr>
        <w:rPr>
          <w:rFonts w:ascii="Times New Roman" w:eastAsia="標楷體" w:hAnsi="Times New Roman"/>
          <w:b/>
          <w:szCs w:val="24"/>
        </w:rPr>
      </w:pPr>
      <w:r w:rsidRPr="00187CB1">
        <w:rPr>
          <w:rFonts w:ascii="Times New Roman" w:eastAsia="標楷體" w:hAnsi="Times New Roman" w:hint="eastAsia"/>
          <w:b/>
          <w:szCs w:val="24"/>
        </w:rPr>
        <w:t xml:space="preserve">F. </w:t>
      </w:r>
      <w:r w:rsidRPr="00187CB1">
        <w:rPr>
          <w:rFonts w:ascii="Times New Roman" w:eastAsia="標楷體" w:hAnsi="標楷體"/>
          <w:b/>
          <w:szCs w:val="24"/>
        </w:rPr>
        <w:t>燃料電池組</w:t>
      </w:r>
      <w:r w:rsidR="00062902">
        <w:rPr>
          <w:rFonts w:ascii="Times New Roman" w:eastAsia="標楷體" w:hAnsi="標楷體" w:hint="eastAsia"/>
          <w:b/>
          <w:szCs w:val="24"/>
        </w:rPr>
        <w:t xml:space="preserve">  </w:t>
      </w:r>
      <w:r w:rsidRPr="00187CB1">
        <w:rPr>
          <w:rFonts w:ascii="Times New Roman" w:eastAsia="標楷體" w:hAnsi="標楷體" w:hint="eastAsia"/>
          <w:b/>
          <w:szCs w:val="24"/>
        </w:rPr>
        <w:t>地點：理工二館四樓</w:t>
      </w:r>
      <w:r w:rsidRPr="00187CB1">
        <w:rPr>
          <w:rFonts w:ascii="Times New Roman" w:eastAsia="標楷體" w:hAnsi="標楷體" w:hint="eastAsia"/>
          <w:b/>
          <w:szCs w:val="24"/>
        </w:rPr>
        <w:t xml:space="preserve"> C403</w:t>
      </w:r>
      <w:r w:rsidRPr="00187CB1">
        <w:rPr>
          <w:rFonts w:ascii="Times New Roman" w:eastAsia="標楷體" w:hAnsi="標楷體" w:hint="eastAsia"/>
          <w:b/>
          <w:szCs w:val="24"/>
        </w:rPr>
        <w:t>室</w:t>
      </w:r>
      <w:r w:rsidRPr="00187CB1">
        <w:rPr>
          <w:rFonts w:ascii="Times New Roman" w:eastAsia="標楷體" w:hAnsi="標楷體" w:hint="eastAsia"/>
          <w:b/>
          <w:szCs w:val="24"/>
        </w:rPr>
        <w:t xml:space="preserve">   </w:t>
      </w:r>
      <w:r w:rsidRPr="00187CB1">
        <w:rPr>
          <w:rFonts w:ascii="Times New Roman" w:eastAsia="標楷體" w:hAnsi="標楷體" w:hint="eastAsia"/>
          <w:b/>
          <w:szCs w:val="24"/>
        </w:rPr>
        <w:t>日期：</w:t>
      </w:r>
      <w:r w:rsidRPr="00187CB1">
        <w:rPr>
          <w:rFonts w:ascii="Times New Roman" w:eastAsia="標楷體" w:hAnsi="標楷體" w:hint="eastAsia"/>
          <w:b/>
          <w:szCs w:val="24"/>
        </w:rPr>
        <w:t>10/13(</w:t>
      </w:r>
      <w:r w:rsidRPr="00187CB1">
        <w:rPr>
          <w:rFonts w:ascii="Times New Roman" w:eastAsia="標楷體" w:hAnsi="標楷體" w:hint="eastAsia"/>
          <w:b/>
          <w:szCs w:val="24"/>
        </w:rPr>
        <w:t>五</w:t>
      </w:r>
      <w:r w:rsidRPr="00187CB1">
        <w:rPr>
          <w:rFonts w:ascii="Times New Roman" w:eastAsia="標楷體" w:hAnsi="標楷體" w:hint="eastAsia"/>
          <w:b/>
          <w:szCs w:val="24"/>
        </w:rPr>
        <w:t>)</w:t>
      </w:r>
      <w:r w:rsidR="00062902">
        <w:rPr>
          <w:rFonts w:ascii="Times New Roman" w:eastAsia="標楷體" w:hAnsi="標楷體" w:hint="eastAsia"/>
          <w:b/>
          <w:szCs w:val="24"/>
        </w:rPr>
        <w:t xml:space="preserve">    </w:t>
      </w:r>
      <w:r w:rsidR="00062902">
        <w:rPr>
          <w:rFonts w:ascii="Times New Roman" w:eastAsia="標楷體" w:hAnsi="標楷體" w:hint="eastAsia"/>
          <w:b/>
          <w:szCs w:val="24"/>
        </w:rPr>
        <w:t>主持人</w:t>
      </w:r>
      <w:r w:rsidR="00062902" w:rsidRPr="00187CB1">
        <w:rPr>
          <w:rFonts w:ascii="Times New Roman" w:eastAsia="標楷體" w:hAnsi="標楷體"/>
          <w:b/>
          <w:szCs w:val="24"/>
        </w:rPr>
        <w:t>：</w:t>
      </w:r>
      <w:r w:rsidR="00062902">
        <w:rPr>
          <w:rFonts w:ascii="Times New Roman" w:eastAsia="標楷體" w:hAnsi="標楷體" w:hint="eastAsia"/>
          <w:b/>
          <w:szCs w:val="24"/>
        </w:rPr>
        <w:t>傅彥培教授</w:t>
      </w:r>
    </w:p>
    <w:tbl>
      <w:tblPr>
        <w:tblStyle w:val="af1"/>
        <w:tblW w:w="9747" w:type="dxa"/>
        <w:tblLayout w:type="fixed"/>
        <w:tblLook w:val="04A0" w:firstRow="1" w:lastRow="0" w:firstColumn="1" w:lastColumn="0" w:noHBand="0" w:noVBand="1"/>
      </w:tblPr>
      <w:tblGrid>
        <w:gridCol w:w="1242"/>
        <w:gridCol w:w="1985"/>
        <w:gridCol w:w="6520"/>
      </w:tblGrid>
      <w:tr w:rsidR="00DD4EE6" w:rsidRPr="004B47E0" w:rsidTr="00AC4187">
        <w:trPr>
          <w:trHeight w:val="416"/>
        </w:trPr>
        <w:tc>
          <w:tcPr>
            <w:tcW w:w="1242" w:type="dxa"/>
            <w:shd w:val="clear" w:color="auto" w:fill="EAF1DD" w:themeFill="accent3" w:themeFillTint="33"/>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sz w:val="22"/>
              </w:rPr>
              <w:t>論文編號</w:t>
            </w:r>
          </w:p>
        </w:tc>
        <w:tc>
          <w:tcPr>
            <w:tcW w:w="1985" w:type="dxa"/>
            <w:shd w:val="clear" w:color="auto" w:fill="EAF1DD" w:themeFill="accent3" w:themeFillTint="33"/>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時間</w:t>
            </w:r>
          </w:p>
        </w:tc>
        <w:tc>
          <w:tcPr>
            <w:tcW w:w="6520" w:type="dxa"/>
            <w:shd w:val="clear" w:color="auto" w:fill="EAF1DD" w:themeFill="accent3" w:themeFillTint="33"/>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sz w:val="22"/>
              </w:rPr>
              <w:t>論文名稱</w:t>
            </w:r>
          </w:p>
        </w:tc>
      </w:tr>
      <w:tr w:rsidR="00DD4EE6" w:rsidRPr="004B47E0" w:rsidTr="00AC4187">
        <w:trPr>
          <w:trHeight w:val="435"/>
        </w:trPr>
        <w:tc>
          <w:tcPr>
            <w:tcW w:w="1242"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F</w:t>
            </w:r>
            <w:r w:rsidRPr="00065B8E">
              <w:rPr>
                <w:rFonts w:ascii="Times New Roman" w:eastAsia="標楷體" w:hAnsi="Times New Roman"/>
                <w:sz w:val="22"/>
              </w:rPr>
              <w:t>-</w:t>
            </w:r>
            <w:r w:rsidRPr="00065B8E">
              <w:rPr>
                <w:rFonts w:ascii="Times New Roman" w:eastAsia="標楷體" w:hAnsi="Times New Roman" w:hint="eastAsia"/>
                <w:sz w:val="22"/>
              </w:rPr>
              <w:t>O</w:t>
            </w:r>
            <w:r w:rsidRPr="00065B8E">
              <w:rPr>
                <w:rFonts w:ascii="Times New Roman" w:eastAsia="標楷體" w:hAnsi="Times New Roman"/>
                <w:sz w:val="22"/>
              </w:rPr>
              <w:t>-00</w:t>
            </w:r>
            <w:r w:rsidRPr="00065B8E">
              <w:rPr>
                <w:rFonts w:ascii="Times New Roman" w:eastAsia="標楷體" w:hAnsi="Times New Roman" w:hint="eastAsia"/>
                <w:sz w:val="22"/>
              </w:rPr>
              <w:t>1</w:t>
            </w:r>
          </w:p>
        </w:tc>
        <w:tc>
          <w:tcPr>
            <w:tcW w:w="1985"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15:00-15:15</w:t>
            </w:r>
          </w:p>
        </w:tc>
        <w:tc>
          <w:tcPr>
            <w:tcW w:w="6520" w:type="dxa"/>
            <w:shd w:val="clear" w:color="auto" w:fill="auto"/>
            <w:vAlign w:val="center"/>
          </w:tcPr>
          <w:p w:rsidR="00DD4EE6" w:rsidRPr="00065B8E" w:rsidRDefault="00DD4EE6" w:rsidP="00FD22B2">
            <w:pPr>
              <w:spacing w:line="200" w:lineRule="exact"/>
              <w:rPr>
                <w:rFonts w:ascii="Times New Roman" w:eastAsia="標楷體" w:hAnsi="Times New Roman"/>
                <w:sz w:val="22"/>
              </w:rPr>
            </w:pPr>
            <w:r w:rsidRPr="00065B8E">
              <w:rPr>
                <w:rFonts w:ascii="Times New Roman" w:eastAsia="標楷體" w:hAnsi="Times New Roman" w:hint="eastAsia"/>
                <w:sz w:val="22"/>
              </w:rPr>
              <w:t>具金屬雙極板高溫型質子交換膜燃料電池之性能衰退研究</w:t>
            </w:r>
          </w:p>
        </w:tc>
      </w:tr>
      <w:tr w:rsidR="00DD4EE6" w:rsidRPr="004B47E0" w:rsidTr="00AC4187">
        <w:trPr>
          <w:trHeight w:val="437"/>
        </w:trPr>
        <w:tc>
          <w:tcPr>
            <w:tcW w:w="1242"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F</w:t>
            </w:r>
            <w:r w:rsidRPr="00065B8E">
              <w:rPr>
                <w:rFonts w:ascii="Times New Roman" w:eastAsia="標楷體" w:hAnsi="Times New Roman"/>
                <w:sz w:val="22"/>
              </w:rPr>
              <w:t>-</w:t>
            </w:r>
            <w:r w:rsidRPr="00065B8E">
              <w:rPr>
                <w:rFonts w:ascii="Times New Roman" w:eastAsia="標楷體" w:hAnsi="Times New Roman" w:hint="eastAsia"/>
                <w:sz w:val="22"/>
              </w:rPr>
              <w:t>O</w:t>
            </w:r>
            <w:r w:rsidRPr="00065B8E">
              <w:rPr>
                <w:rFonts w:ascii="Times New Roman" w:eastAsia="標楷體" w:hAnsi="Times New Roman"/>
                <w:sz w:val="22"/>
              </w:rPr>
              <w:t>-00</w:t>
            </w:r>
            <w:r w:rsidRPr="00065B8E">
              <w:rPr>
                <w:rFonts w:ascii="Times New Roman" w:eastAsia="標楷體" w:hAnsi="Times New Roman" w:hint="eastAsia"/>
                <w:sz w:val="22"/>
              </w:rPr>
              <w:t>2</w:t>
            </w:r>
          </w:p>
        </w:tc>
        <w:tc>
          <w:tcPr>
            <w:tcW w:w="1985"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15:15-15:30</w:t>
            </w:r>
          </w:p>
        </w:tc>
        <w:tc>
          <w:tcPr>
            <w:tcW w:w="6520" w:type="dxa"/>
            <w:shd w:val="clear" w:color="auto" w:fill="auto"/>
            <w:vAlign w:val="center"/>
          </w:tcPr>
          <w:p w:rsidR="00DD4EE6" w:rsidRPr="00065B8E" w:rsidRDefault="00DD4EE6" w:rsidP="00FD22B2">
            <w:pPr>
              <w:spacing w:line="200" w:lineRule="exact"/>
              <w:rPr>
                <w:rFonts w:ascii="Times New Roman" w:eastAsia="標楷體" w:hAnsi="Times New Roman"/>
                <w:sz w:val="22"/>
              </w:rPr>
            </w:pPr>
            <w:r w:rsidRPr="00065B8E">
              <w:rPr>
                <w:rFonts w:ascii="Times New Roman" w:eastAsia="標楷體" w:hAnsi="Times New Roman" w:hint="eastAsia"/>
                <w:sz w:val="22"/>
              </w:rPr>
              <w:t>質子交換膜燃料電池堆排氣控制暨性能探討</w:t>
            </w:r>
          </w:p>
        </w:tc>
      </w:tr>
      <w:tr w:rsidR="00DD4EE6" w:rsidRPr="004B47E0" w:rsidTr="00AC4187">
        <w:trPr>
          <w:trHeight w:val="611"/>
        </w:trPr>
        <w:tc>
          <w:tcPr>
            <w:tcW w:w="1242"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F</w:t>
            </w:r>
            <w:r w:rsidRPr="00065B8E">
              <w:rPr>
                <w:rFonts w:ascii="Times New Roman" w:eastAsia="標楷體" w:hAnsi="Times New Roman"/>
                <w:sz w:val="22"/>
              </w:rPr>
              <w:t>-</w:t>
            </w:r>
            <w:r w:rsidRPr="00065B8E">
              <w:rPr>
                <w:rFonts w:ascii="Times New Roman" w:eastAsia="標楷體" w:hAnsi="Times New Roman" w:hint="eastAsia"/>
                <w:sz w:val="22"/>
              </w:rPr>
              <w:t>O</w:t>
            </w:r>
            <w:r w:rsidRPr="00065B8E">
              <w:rPr>
                <w:rFonts w:ascii="Times New Roman" w:eastAsia="標楷體" w:hAnsi="Times New Roman"/>
                <w:sz w:val="22"/>
              </w:rPr>
              <w:t>-00</w:t>
            </w:r>
            <w:r w:rsidRPr="00065B8E">
              <w:rPr>
                <w:rFonts w:ascii="Times New Roman" w:eastAsia="標楷體" w:hAnsi="Times New Roman" w:hint="eastAsia"/>
                <w:sz w:val="22"/>
              </w:rPr>
              <w:t>3</w:t>
            </w:r>
          </w:p>
        </w:tc>
        <w:tc>
          <w:tcPr>
            <w:tcW w:w="1985"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15:30-15:45</w:t>
            </w:r>
          </w:p>
        </w:tc>
        <w:tc>
          <w:tcPr>
            <w:tcW w:w="6520" w:type="dxa"/>
            <w:shd w:val="clear" w:color="auto" w:fill="auto"/>
            <w:vAlign w:val="center"/>
          </w:tcPr>
          <w:p w:rsidR="00DD4EE6" w:rsidRPr="00065B8E" w:rsidRDefault="00DD4EE6" w:rsidP="00FD22B2">
            <w:pPr>
              <w:spacing w:line="200" w:lineRule="exact"/>
              <w:rPr>
                <w:rFonts w:ascii="Times New Roman" w:eastAsia="標楷體" w:hAnsi="Times New Roman"/>
                <w:sz w:val="22"/>
              </w:rPr>
            </w:pPr>
            <w:r w:rsidRPr="00065B8E">
              <w:rPr>
                <w:rFonts w:ascii="Times New Roman" w:eastAsia="標楷體" w:hAnsi="Times New Roman"/>
                <w:sz w:val="22"/>
              </w:rPr>
              <w:t>RDC (R = La</w:t>
            </w:r>
            <w:r w:rsidRPr="00065B8E">
              <w:rPr>
                <w:rFonts w:ascii="Times New Roman" w:eastAsia="標楷體" w:hAnsi="Times New Roman" w:hint="eastAsia"/>
                <w:sz w:val="22"/>
              </w:rPr>
              <w:t>、</w:t>
            </w:r>
            <w:r w:rsidRPr="00065B8E">
              <w:rPr>
                <w:rFonts w:ascii="Times New Roman" w:eastAsia="標楷體" w:hAnsi="Times New Roman"/>
                <w:sz w:val="22"/>
              </w:rPr>
              <w:t>Sm</w:t>
            </w:r>
            <w:r w:rsidRPr="00065B8E">
              <w:rPr>
                <w:rFonts w:ascii="Times New Roman" w:eastAsia="標楷體" w:hAnsi="Times New Roman" w:hint="eastAsia"/>
                <w:sz w:val="22"/>
              </w:rPr>
              <w:t>、</w:t>
            </w:r>
            <w:r w:rsidRPr="00065B8E">
              <w:rPr>
                <w:rFonts w:ascii="Times New Roman" w:eastAsia="標楷體" w:hAnsi="Times New Roman"/>
                <w:sz w:val="22"/>
              </w:rPr>
              <w:t>Gd</w:t>
            </w:r>
            <w:r w:rsidRPr="00065B8E">
              <w:rPr>
                <w:rFonts w:ascii="Times New Roman" w:eastAsia="標楷體" w:hAnsi="Times New Roman" w:hint="eastAsia"/>
                <w:sz w:val="22"/>
              </w:rPr>
              <w:t>、</w:t>
            </w:r>
            <w:r w:rsidRPr="00065B8E">
              <w:rPr>
                <w:rFonts w:ascii="Times New Roman" w:eastAsia="標楷體" w:hAnsi="Times New Roman"/>
                <w:sz w:val="22"/>
              </w:rPr>
              <w:t>Gd+Y)</w:t>
            </w:r>
            <w:r w:rsidRPr="00065B8E">
              <w:rPr>
                <w:rFonts w:ascii="Times New Roman" w:eastAsia="標楷體" w:hAnsi="Times New Roman" w:hint="eastAsia"/>
                <w:sz w:val="22"/>
              </w:rPr>
              <w:t>氧化物與碳酸鹽複合材料應用於中低温燃料電池元件之研發</w:t>
            </w:r>
          </w:p>
        </w:tc>
      </w:tr>
      <w:tr w:rsidR="00DD4EE6" w:rsidRPr="004B47E0" w:rsidTr="00AC4187">
        <w:trPr>
          <w:trHeight w:val="562"/>
        </w:trPr>
        <w:tc>
          <w:tcPr>
            <w:tcW w:w="1242"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F</w:t>
            </w:r>
            <w:r w:rsidRPr="00065B8E">
              <w:rPr>
                <w:rFonts w:ascii="Times New Roman" w:eastAsia="標楷體" w:hAnsi="Times New Roman"/>
                <w:sz w:val="22"/>
              </w:rPr>
              <w:t>-</w:t>
            </w:r>
            <w:r w:rsidRPr="00065B8E">
              <w:rPr>
                <w:rFonts w:ascii="Times New Roman" w:eastAsia="標楷體" w:hAnsi="Times New Roman" w:hint="eastAsia"/>
                <w:sz w:val="22"/>
              </w:rPr>
              <w:t>O</w:t>
            </w:r>
            <w:r w:rsidRPr="00065B8E">
              <w:rPr>
                <w:rFonts w:ascii="Times New Roman" w:eastAsia="標楷體" w:hAnsi="Times New Roman"/>
                <w:sz w:val="22"/>
              </w:rPr>
              <w:t>-00</w:t>
            </w:r>
            <w:r w:rsidRPr="00065B8E">
              <w:rPr>
                <w:rFonts w:ascii="Times New Roman" w:eastAsia="標楷體" w:hAnsi="Times New Roman" w:hint="eastAsia"/>
                <w:sz w:val="22"/>
              </w:rPr>
              <w:t>4</w:t>
            </w:r>
          </w:p>
        </w:tc>
        <w:tc>
          <w:tcPr>
            <w:tcW w:w="1985"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15:45-16:00</w:t>
            </w:r>
          </w:p>
        </w:tc>
        <w:tc>
          <w:tcPr>
            <w:tcW w:w="6520" w:type="dxa"/>
            <w:shd w:val="clear" w:color="auto" w:fill="auto"/>
            <w:vAlign w:val="center"/>
          </w:tcPr>
          <w:p w:rsidR="00DD4EE6" w:rsidRPr="00065B8E" w:rsidRDefault="00DD4EE6" w:rsidP="00FD22B2">
            <w:pPr>
              <w:spacing w:line="200" w:lineRule="exact"/>
              <w:rPr>
                <w:rFonts w:ascii="Times New Roman" w:eastAsia="標楷體" w:hAnsi="Times New Roman"/>
                <w:sz w:val="22"/>
              </w:rPr>
            </w:pPr>
            <w:r w:rsidRPr="00065B8E">
              <w:rPr>
                <w:rFonts w:ascii="Times New Roman" w:eastAsia="標楷體" w:hAnsi="Times New Roman" w:hint="eastAsia"/>
                <w:sz w:val="22"/>
              </w:rPr>
              <w:t>不銹鋼雙極板燃料電池堆設計及其性能研究</w:t>
            </w:r>
          </w:p>
        </w:tc>
      </w:tr>
      <w:tr w:rsidR="00DD4EE6" w:rsidRPr="004B47E0" w:rsidTr="00AC4187">
        <w:trPr>
          <w:trHeight w:val="557"/>
        </w:trPr>
        <w:tc>
          <w:tcPr>
            <w:tcW w:w="1242"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F</w:t>
            </w:r>
            <w:r w:rsidRPr="00065B8E">
              <w:rPr>
                <w:rFonts w:ascii="Times New Roman" w:eastAsia="標楷體" w:hAnsi="Times New Roman"/>
                <w:sz w:val="22"/>
              </w:rPr>
              <w:t>-</w:t>
            </w:r>
            <w:r w:rsidRPr="00065B8E">
              <w:rPr>
                <w:rFonts w:ascii="Times New Roman" w:eastAsia="標楷體" w:hAnsi="Times New Roman" w:hint="eastAsia"/>
                <w:sz w:val="22"/>
              </w:rPr>
              <w:t>O</w:t>
            </w:r>
            <w:r w:rsidRPr="00065B8E">
              <w:rPr>
                <w:rFonts w:ascii="Times New Roman" w:eastAsia="標楷體" w:hAnsi="Times New Roman"/>
                <w:sz w:val="22"/>
              </w:rPr>
              <w:t>-00</w:t>
            </w:r>
            <w:r w:rsidRPr="00065B8E">
              <w:rPr>
                <w:rFonts w:ascii="Times New Roman" w:eastAsia="標楷體" w:hAnsi="Times New Roman" w:hint="eastAsia"/>
                <w:sz w:val="22"/>
              </w:rPr>
              <w:t>5</w:t>
            </w:r>
          </w:p>
        </w:tc>
        <w:tc>
          <w:tcPr>
            <w:tcW w:w="1985"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16:00-16:15</w:t>
            </w:r>
          </w:p>
        </w:tc>
        <w:tc>
          <w:tcPr>
            <w:tcW w:w="6520" w:type="dxa"/>
            <w:shd w:val="clear" w:color="auto" w:fill="auto"/>
            <w:vAlign w:val="center"/>
          </w:tcPr>
          <w:p w:rsidR="00DD4EE6" w:rsidRPr="00065B8E" w:rsidRDefault="00DD4EE6" w:rsidP="00FD22B2">
            <w:pPr>
              <w:spacing w:line="200" w:lineRule="exact"/>
              <w:rPr>
                <w:rFonts w:ascii="Times New Roman" w:eastAsia="標楷體" w:hAnsi="Times New Roman"/>
                <w:sz w:val="22"/>
              </w:rPr>
            </w:pPr>
            <w:r w:rsidRPr="00065B8E">
              <w:rPr>
                <w:rFonts w:ascii="Times New Roman" w:eastAsia="標楷體" w:hAnsi="Times New Roman" w:hint="eastAsia"/>
                <w:sz w:val="22"/>
              </w:rPr>
              <w:t>磁石轉速對無緩衝微生物燃料電池性能影響研究</w:t>
            </w:r>
          </w:p>
        </w:tc>
      </w:tr>
      <w:tr w:rsidR="00DD4EE6" w:rsidRPr="004B47E0" w:rsidTr="00AC4187">
        <w:trPr>
          <w:trHeight w:val="704"/>
        </w:trPr>
        <w:tc>
          <w:tcPr>
            <w:tcW w:w="1242"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F</w:t>
            </w:r>
            <w:r w:rsidRPr="00065B8E">
              <w:rPr>
                <w:rFonts w:ascii="Times New Roman" w:eastAsia="標楷體" w:hAnsi="Times New Roman"/>
                <w:sz w:val="22"/>
              </w:rPr>
              <w:t>-</w:t>
            </w:r>
            <w:r w:rsidRPr="00065B8E">
              <w:rPr>
                <w:rFonts w:ascii="Times New Roman" w:eastAsia="標楷體" w:hAnsi="Times New Roman" w:hint="eastAsia"/>
                <w:sz w:val="22"/>
              </w:rPr>
              <w:t>O</w:t>
            </w:r>
            <w:r w:rsidRPr="00065B8E">
              <w:rPr>
                <w:rFonts w:ascii="Times New Roman" w:eastAsia="標楷體" w:hAnsi="Times New Roman"/>
                <w:sz w:val="22"/>
              </w:rPr>
              <w:t>-00</w:t>
            </w:r>
            <w:r w:rsidRPr="00065B8E">
              <w:rPr>
                <w:rFonts w:ascii="Times New Roman" w:eastAsia="標楷體" w:hAnsi="Times New Roman" w:hint="eastAsia"/>
                <w:sz w:val="22"/>
              </w:rPr>
              <w:t>6</w:t>
            </w:r>
          </w:p>
        </w:tc>
        <w:tc>
          <w:tcPr>
            <w:tcW w:w="1985"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16:15-16:30</w:t>
            </w:r>
          </w:p>
        </w:tc>
        <w:tc>
          <w:tcPr>
            <w:tcW w:w="6520" w:type="dxa"/>
            <w:shd w:val="clear" w:color="auto" w:fill="auto"/>
            <w:vAlign w:val="center"/>
          </w:tcPr>
          <w:p w:rsidR="00DD4EE6" w:rsidRPr="00065B8E" w:rsidRDefault="00DD4EE6" w:rsidP="00FD22B2">
            <w:pPr>
              <w:spacing w:line="200" w:lineRule="exact"/>
              <w:rPr>
                <w:rFonts w:ascii="Times New Roman" w:eastAsia="標楷體" w:hAnsi="Times New Roman"/>
                <w:sz w:val="22"/>
              </w:rPr>
            </w:pPr>
            <w:r w:rsidRPr="00065B8E">
              <w:rPr>
                <w:rFonts w:ascii="Times New Roman" w:eastAsia="標楷體" w:hAnsi="Times New Roman"/>
                <w:sz w:val="22"/>
              </w:rPr>
              <w:t>Analysis of Property and Application of</w:t>
            </w:r>
            <w:r w:rsidRPr="00065B8E">
              <w:rPr>
                <w:rFonts w:ascii="Times New Roman" w:eastAsia="標楷體" w:hAnsi="Times New Roman" w:hint="eastAsia"/>
                <w:sz w:val="22"/>
              </w:rPr>
              <w:t xml:space="preserve"> </w:t>
            </w:r>
            <w:r w:rsidRPr="00065B8E">
              <w:rPr>
                <w:rFonts w:ascii="Times New Roman" w:eastAsia="標楷體" w:hAnsi="Times New Roman"/>
                <w:sz w:val="22"/>
              </w:rPr>
              <w:t>La</w:t>
            </w:r>
            <w:r w:rsidRPr="00065B8E">
              <w:rPr>
                <w:rFonts w:ascii="Times New Roman" w:eastAsia="標楷體" w:hAnsi="Times New Roman"/>
                <w:sz w:val="22"/>
                <w:vertAlign w:val="subscript"/>
              </w:rPr>
              <w:t>0.6</w:t>
            </w:r>
            <w:r w:rsidRPr="00065B8E">
              <w:rPr>
                <w:rFonts w:ascii="Times New Roman" w:eastAsia="標楷體" w:hAnsi="Times New Roman"/>
                <w:sz w:val="22"/>
              </w:rPr>
              <w:t>Sr</w:t>
            </w:r>
            <w:r w:rsidRPr="00065B8E">
              <w:rPr>
                <w:rFonts w:ascii="Times New Roman" w:eastAsia="標楷體" w:hAnsi="Times New Roman"/>
                <w:sz w:val="22"/>
                <w:vertAlign w:val="subscript"/>
              </w:rPr>
              <w:t>0.4</w:t>
            </w:r>
            <w:r w:rsidRPr="00065B8E">
              <w:rPr>
                <w:rFonts w:ascii="Times New Roman" w:eastAsia="標楷體" w:hAnsi="Times New Roman"/>
                <w:sz w:val="22"/>
              </w:rPr>
              <w:t>Co</w:t>
            </w:r>
            <w:r w:rsidRPr="00065B8E">
              <w:rPr>
                <w:rFonts w:ascii="Times New Roman" w:eastAsia="標楷體" w:hAnsi="Times New Roman"/>
                <w:sz w:val="22"/>
                <w:vertAlign w:val="subscript"/>
              </w:rPr>
              <w:t>0.2</w:t>
            </w:r>
            <w:r w:rsidRPr="00065B8E">
              <w:rPr>
                <w:rFonts w:ascii="Times New Roman" w:eastAsia="標楷體" w:hAnsi="Times New Roman"/>
                <w:sz w:val="22"/>
              </w:rPr>
              <w:t>Fe</w:t>
            </w:r>
            <w:r w:rsidRPr="00065B8E">
              <w:rPr>
                <w:rFonts w:ascii="Times New Roman" w:eastAsia="標楷體" w:hAnsi="Times New Roman"/>
                <w:sz w:val="22"/>
                <w:vertAlign w:val="subscript"/>
              </w:rPr>
              <w:t>0.8</w:t>
            </w:r>
            <w:r w:rsidRPr="00065B8E">
              <w:rPr>
                <w:rFonts w:ascii="Times New Roman" w:eastAsia="標楷體" w:hAnsi="Times New Roman"/>
                <w:sz w:val="22"/>
              </w:rPr>
              <w:t>O</w:t>
            </w:r>
            <w:r w:rsidRPr="00065B8E">
              <w:rPr>
                <w:rFonts w:ascii="Times New Roman" w:eastAsia="標楷體" w:hAnsi="Times New Roman"/>
                <w:sz w:val="22"/>
                <w:vertAlign w:val="subscript"/>
              </w:rPr>
              <w:t>3–δ</w:t>
            </w:r>
            <w:r w:rsidRPr="00065B8E">
              <w:rPr>
                <w:rFonts w:ascii="Times New Roman" w:eastAsia="標楷體" w:hAnsi="Times New Roman"/>
                <w:sz w:val="22"/>
              </w:rPr>
              <w:t>–Nd</w:t>
            </w:r>
            <w:r w:rsidRPr="00065B8E">
              <w:rPr>
                <w:rFonts w:ascii="Times New Roman" w:eastAsia="標楷體" w:hAnsi="Times New Roman"/>
                <w:sz w:val="22"/>
                <w:vertAlign w:val="subscript"/>
              </w:rPr>
              <w:t>0.17</w:t>
            </w:r>
            <w:r w:rsidRPr="00065B8E">
              <w:rPr>
                <w:rFonts w:ascii="Times New Roman" w:eastAsia="標楷體" w:hAnsi="Times New Roman"/>
                <w:sz w:val="22"/>
              </w:rPr>
              <w:t>Ca</w:t>
            </w:r>
            <w:r w:rsidRPr="00065B8E">
              <w:rPr>
                <w:rFonts w:ascii="Times New Roman" w:eastAsia="標楷體" w:hAnsi="Times New Roman"/>
                <w:sz w:val="22"/>
                <w:vertAlign w:val="subscript"/>
              </w:rPr>
              <w:t>0.03</w:t>
            </w:r>
            <w:r w:rsidRPr="00065B8E">
              <w:rPr>
                <w:rFonts w:ascii="Times New Roman" w:eastAsia="標楷體" w:hAnsi="Times New Roman"/>
                <w:sz w:val="22"/>
              </w:rPr>
              <w:t>Ce</w:t>
            </w:r>
            <w:r w:rsidRPr="00065B8E">
              <w:rPr>
                <w:rFonts w:ascii="Times New Roman" w:eastAsia="標楷體" w:hAnsi="Times New Roman"/>
                <w:sz w:val="22"/>
                <w:vertAlign w:val="subscript"/>
              </w:rPr>
              <w:t>0.8</w:t>
            </w:r>
            <w:r w:rsidRPr="00065B8E">
              <w:rPr>
                <w:rFonts w:ascii="Times New Roman" w:eastAsia="標楷體" w:hAnsi="Times New Roman"/>
                <w:sz w:val="22"/>
              </w:rPr>
              <w:t>O</w:t>
            </w:r>
            <w:r w:rsidRPr="00065B8E">
              <w:rPr>
                <w:rFonts w:ascii="Times New Roman" w:eastAsia="標楷體" w:hAnsi="Times New Roman"/>
                <w:sz w:val="22"/>
                <w:vertAlign w:val="subscript"/>
              </w:rPr>
              <w:t>1.9</w:t>
            </w:r>
            <w:r w:rsidRPr="00065B8E">
              <w:rPr>
                <w:rFonts w:ascii="Times New Roman" w:eastAsia="標楷體" w:hAnsi="Times New Roman"/>
                <w:sz w:val="22"/>
              </w:rPr>
              <w:t xml:space="preserve"> Composite Cathode Materials</w:t>
            </w:r>
          </w:p>
        </w:tc>
      </w:tr>
      <w:tr w:rsidR="00DD4EE6" w:rsidRPr="004B47E0" w:rsidTr="00AC4187">
        <w:trPr>
          <w:trHeight w:val="560"/>
        </w:trPr>
        <w:tc>
          <w:tcPr>
            <w:tcW w:w="1242"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F</w:t>
            </w:r>
            <w:r w:rsidRPr="00065B8E">
              <w:rPr>
                <w:rFonts w:ascii="Times New Roman" w:eastAsia="標楷體" w:hAnsi="Times New Roman"/>
                <w:sz w:val="22"/>
              </w:rPr>
              <w:t>-</w:t>
            </w:r>
            <w:r w:rsidRPr="00065B8E">
              <w:rPr>
                <w:rFonts w:ascii="Times New Roman" w:eastAsia="標楷體" w:hAnsi="Times New Roman" w:hint="eastAsia"/>
                <w:sz w:val="22"/>
              </w:rPr>
              <w:t>O</w:t>
            </w:r>
            <w:r w:rsidRPr="00065B8E">
              <w:rPr>
                <w:rFonts w:ascii="Times New Roman" w:eastAsia="標楷體" w:hAnsi="Times New Roman"/>
                <w:sz w:val="22"/>
              </w:rPr>
              <w:t>-00</w:t>
            </w:r>
            <w:r w:rsidRPr="00065B8E">
              <w:rPr>
                <w:rFonts w:ascii="Times New Roman" w:eastAsia="標楷體" w:hAnsi="Times New Roman" w:hint="eastAsia"/>
                <w:sz w:val="22"/>
              </w:rPr>
              <w:t>7</w:t>
            </w:r>
          </w:p>
        </w:tc>
        <w:tc>
          <w:tcPr>
            <w:tcW w:w="1985"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16:30-16:45</w:t>
            </w:r>
          </w:p>
        </w:tc>
        <w:tc>
          <w:tcPr>
            <w:tcW w:w="6520" w:type="dxa"/>
            <w:shd w:val="clear" w:color="auto" w:fill="auto"/>
            <w:vAlign w:val="center"/>
          </w:tcPr>
          <w:p w:rsidR="00DD4EE6" w:rsidRPr="00065B8E" w:rsidRDefault="00DD4EE6" w:rsidP="00FD22B2">
            <w:pPr>
              <w:spacing w:line="200" w:lineRule="exact"/>
              <w:rPr>
                <w:rFonts w:ascii="Times New Roman" w:eastAsia="標楷體" w:hAnsi="Times New Roman"/>
                <w:sz w:val="22"/>
              </w:rPr>
            </w:pPr>
            <w:r w:rsidRPr="00065B8E">
              <w:rPr>
                <w:rFonts w:ascii="Times New Roman" w:eastAsia="標楷體" w:hAnsi="Times New Roman" w:hint="eastAsia"/>
                <w:sz w:val="22"/>
              </w:rPr>
              <w:t>奈米級</w:t>
            </w:r>
            <w:r w:rsidRPr="00065B8E">
              <w:rPr>
                <w:rFonts w:ascii="Times New Roman" w:eastAsia="標楷體" w:hAnsi="Times New Roman" w:hint="eastAsia"/>
                <w:sz w:val="22"/>
              </w:rPr>
              <w:t>Sm</w:t>
            </w:r>
            <w:r w:rsidRPr="00065B8E">
              <w:rPr>
                <w:rFonts w:ascii="Times New Roman" w:eastAsia="標楷體" w:hAnsi="Times New Roman" w:hint="eastAsia"/>
                <w:sz w:val="22"/>
                <w:vertAlign w:val="subscript"/>
              </w:rPr>
              <w:t>0.2</w:t>
            </w:r>
            <w:r w:rsidRPr="00065B8E">
              <w:rPr>
                <w:rFonts w:ascii="Times New Roman" w:eastAsia="標楷體" w:hAnsi="Times New Roman" w:hint="eastAsia"/>
                <w:sz w:val="22"/>
              </w:rPr>
              <w:t>Ce</w:t>
            </w:r>
            <w:r w:rsidRPr="00065B8E">
              <w:rPr>
                <w:rFonts w:ascii="Times New Roman" w:eastAsia="標楷體" w:hAnsi="Times New Roman" w:hint="eastAsia"/>
                <w:sz w:val="22"/>
                <w:vertAlign w:val="subscript"/>
              </w:rPr>
              <w:t>0.8</w:t>
            </w:r>
            <w:r w:rsidRPr="00065B8E">
              <w:rPr>
                <w:rFonts w:ascii="Times New Roman" w:eastAsia="標楷體" w:hAnsi="Times New Roman" w:hint="eastAsia"/>
                <w:sz w:val="22"/>
              </w:rPr>
              <w:t>O</w:t>
            </w:r>
            <w:r w:rsidRPr="00065B8E">
              <w:rPr>
                <w:rFonts w:ascii="Times New Roman" w:eastAsia="標楷體" w:hAnsi="Times New Roman" w:hint="eastAsia"/>
                <w:sz w:val="22"/>
                <w:vertAlign w:val="subscript"/>
              </w:rPr>
              <w:t>2-</w:t>
            </w:r>
            <w:r w:rsidRPr="00065B8E">
              <w:rPr>
                <w:rFonts w:ascii="Times New Roman" w:eastAsia="標楷體" w:hAnsi="Times New Roman" w:hint="eastAsia"/>
                <w:sz w:val="22"/>
                <w:vertAlign w:val="subscript"/>
              </w:rPr>
              <w:t>σ</w:t>
            </w:r>
            <w:r w:rsidRPr="00065B8E">
              <w:rPr>
                <w:rFonts w:ascii="Times New Roman" w:eastAsia="標楷體" w:hAnsi="Times New Roman" w:hint="eastAsia"/>
                <w:sz w:val="22"/>
              </w:rPr>
              <w:t>電解質材料之燒結行為與機制探討</w:t>
            </w:r>
          </w:p>
        </w:tc>
      </w:tr>
    </w:tbl>
    <w:p w:rsidR="00DD4EE6" w:rsidRDefault="00DD4EE6" w:rsidP="00DD4EE6">
      <w:pPr>
        <w:rPr>
          <w:rFonts w:ascii="Times New Roman" w:eastAsia="標楷體" w:hAnsi="Times New Roman"/>
          <w:b/>
          <w:sz w:val="22"/>
        </w:rPr>
      </w:pPr>
    </w:p>
    <w:p w:rsidR="00DD4EE6" w:rsidRDefault="00DD4EE6" w:rsidP="00DD4EE6">
      <w:pPr>
        <w:rPr>
          <w:rFonts w:ascii="Times New Roman" w:eastAsia="標楷體" w:hAnsi="Times New Roman"/>
          <w:b/>
          <w:sz w:val="22"/>
        </w:rPr>
      </w:pPr>
    </w:p>
    <w:p w:rsidR="00DD4EE6" w:rsidRDefault="00DD4EE6" w:rsidP="00DD4EE6">
      <w:pPr>
        <w:rPr>
          <w:rFonts w:ascii="Times New Roman" w:eastAsia="標楷體" w:hAnsi="Times New Roman"/>
          <w:b/>
          <w:sz w:val="22"/>
        </w:rPr>
      </w:pPr>
    </w:p>
    <w:p w:rsidR="00DD4EE6" w:rsidRDefault="00DD4EE6" w:rsidP="00DD4EE6">
      <w:pPr>
        <w:rPr>
          <w:rFonts w:ascii="Times New Roman" w:eastAsia="標楷體" w:hAnsi="Times New Roman"/>
          <w:b/>
          <w:sz w:val="22"/>
        </w:rPr>
      </w:pPr>
    </w:p>
    <w:p w:rsidR="00DD4EE6" w:rsidRDefault="00DD4EE6" w:rsidP="00DD4EE6">
      <w:pPr>
        <w:rPr>
          <w:rFonts w:ascii="Times New Roman" w:eastAsia="標楷體" w:hAnsi="Times New Roman"/>
          <w:b/>
          <w:sz w:val="22"/>
        </w:rPr>
      </w:pPr>
    </w:p>
    <w:p w:rsidR="00DD4EE6" w:rsidRDefault="00DD4EE6" w:rsidP="00DD4EE6">
      <w:pPr>
        <w:rPr>
          <w:rFonts w:ascii="Times New Roman" w:eastAsia="標楷體" w:hAnsi="Times New Roman"/>
          <w:b/>
          <w:sz w:val="22"/>
        </w:rPr>
      </w:pPr>
    </w:p>
    <w:p w:rsidR="00DD4EE6" w:rsidRDefault="00DD4EE6" w:rsidP="00DD4EE6">
      <w:pPr>
        <w:rPr>
          <w:rFonts w:ascii="Times New Roman" w:eastAsia="標楷體" w:hAnsi="Times New Roman"/>
          <w:b/>
          <w:sz w:val="22"/>
        </w:rPr>
      </w:pPr>
    </w:p>
    <w:p w:rsidR="00FD22B2" w:rsidRDefault="00FD22B2" w:rsidP="00DD4EE6">
      <w:pPr>
        <w:rPr>
          <w:rFonts w:ascii="Times New Roman" w:eastAsia="標楷體" w:hAnsi="Times New Roman"/>
          <w:b/>
          <w:sz w:val="22"/>
        </w:rPr>
      </w:pPr>
    </w:p>
    <w:p w:rsidR="00DD4EE6" w:rsidRPr="004B47E0" w:rsidRDefault="00DD4EE6" w:rsidP="00DD4EE6">
      <w:pPr>
        <w:rPr>
          <w:rFonts w:ascii="Times New Roman" w:eastAsia="標楷體" w:hAnsi="Times New Roman"/>
          <w:b/>
          <w:sz w:val="22"/>
        </w:rPr>
      </w:pPr>
    </w:p>
    <w:p w:rsidR="00DD4EE6" w:rsidRPr="00187CB1" w:rsidRDefault="00DD4EE6" w:rsidP="00DD4EE6">
      <w:pPr>
        <w:rPr>
          <w:rFonts w:ascii="Times New Roman" w:eastAsia="標楷體" w:hAnsi="Times New Roman"/>
          <w:b/>
          <w:szCs w:val="24"/>
        </w:rPr>
      </w:pPr>
      <w:r w:rsidRPr="00187CB1">
        <w:rPr>
          <w:rFonts w:ascii="Times New Roman" w:eastAsia="標楷體" w:hAnsi="Times New Roman" w:hint="eastAsia"/>
          <w:b/>
          <w:szCs w:val="24"/>
        </w:rPr>
        <w:lastRenderedPageBreak/>
        <w:t xml:space="preserve">S. </w:t>
      </w:r>
      <w:r w:rsidRPr="00187CB1">
        <w:rPr>
          <w:rFonts w:ascii="Times New Roman" w:eastAsia="標楷體" w:hAnsi="標楷體" w:hint="eastAsia"/>
          <w:b/>
          <w:szCs w:val="24"/>
        </w:rPr>
        <w:t>儲能組</w:t>
      </w:r>
      <w:r w:rsidRPr="00187CB1">
        <w:rPr>
          <w:rFonts w:ascii="Times New Roman" w:eastAsia="標楷體" w:hAnsi="標楷體" w:hint="eastAsia"/>
          <w:b/>
          <w:szCs w:val="24"/>
        </w:rPr>
        <w:t xml:space="preserve">      </w:t>
      </w:r>
      <w:r w:rsidRPr="00187CB1">
        <w:rPr>
          <w:rFonts w:ascii="Times New Roman" w:eastAsia="標楷體" w:hAnsi="標楷體" w:hint="eastAsia"/>
          <w:b/>
          <w:szCs w:val="24"/>
        </w:rPr>
        <w:t>地點：理工二館四樓</w:t>
      </w:r>
      <w:r w:rsidRPr="00187CB1">
        <w:rPr>
          <w:rFonts w:ascii="Times New Roman" w:eastAsia="標楷體" w:hAnsi="標楷體" w:hint="eastAsia"/>
          <w:b/>
          <w:szCs w:val="24"/>
        </w:rPr>
        <w:t xml:space="preserve"> A425</w:t>
      </w:r>
      <w:r w:rsidRPr="00187CB1">
        <w:rPr>
          <w:rFonts w:ascii="Times New Roman" w:eastAsia="標楷體" w:hAnsi="標楷體" w:hint="eastAsia"/>
          <w:b/>
          <w:szCs w:val="24"/>
        </w:rPr>
        <w:t>室</w:t>
      </w:r>
      <w:r w:rsidRPr="00187CB1">
        <w:rPr>
          <w:rFonts w:ascii="Times New Roman" w:eastAsia="標楷體" w:hAnsi="標楷體" w:hint="eastAsia"/>
          <w:b/>
          <w:szCs w:val="24"/>
        </w:rPr>
        <w:t xml:space="preserve">  </w:t>
      </w:r>
      <w:r>
        <w:rPr>
          <w:rFonts w:ascii="Times New Roman" w:eastAsia="標楷體" w:hAnsi="標楷體" w:hint="eastAsia"/>
          <w:b/>
          <w:szCs w:val="24"/>
        </w:rPr>
        <w:t xml:space="preserve"> </w:t>
      </w:r>
      <w:r w:rsidRPr="00187CB1">
        <w:rPr>
          <w:rFonts w:ascii="Times New Roman" w:eastAsia="標楷體" w:hAnsi="標楷體" w:hint="eastAsia"/>
          <w:b/>
          <w:szCs w:val="24"/>
        </w:rPr>
        <w:t>日期：</w:t>
      </w:r>
      <w:r w:rsidRPr="00187CB1">
        <w:rPr>
          <w:rFonts w:ascii="Times New Roman" w:eastAsia="標楷體" w:hAnsi="標楷體" w:hint="eastAsia"/>
          <w:b/>
          <w:szCs w:val="24"/>
        </w:rPr>
        <w:t>10/13(</w:t>
      </w:r>
      <w:r w:rsidRPr="00187CB1">
        <w:rPr>
          <w:rFonts w:ascii="Times New Roman" w:eastAsia="標楷體" w:hAnsi="標楷體" w:hint="eastAsia"/>
          <w:b/>
          <w:szCs w:val="24"/>
        </w:rPr>
        <w:t>五</w:t>
      </w:r>
      <w:r w:rsidRPr="00187CB1">
        <w:rPr>
          <w:rFonts w:ascii="Times New Roman" w:eastAsia="標楷體" w:hAnsi="標楷體" w:hint="eastAsia"/>
          <w:b/>
          <w:szCs w:val="24"/>
        </w:rPr>
        <w:t>)</w:t>
      </w:r>
      <w:r w:rsidR="00062902">
        <w:rPr>
          <w:rFonts w:ascii="Times New Roman" w:eastAsia="標楷體" w:hAnsi="標楷體" w:hint="eastAsia"/>
          <w:b/>
          <w:szCs w:val="24"/>
        </w:rPr>
        <w:t xml:space="preserve">    </w:t>
      </w:r>
      <w:r w:rsidR="00062902">
        <w:rPr>
          <w:rFonts w:ascii="Times New Roman" w:eastAsia="標楷體" w:hAnsi="標楷體" w:hint="eastAsia"/>
          <w:b/>
          <w:szCs w:val="24"/>
        </w:rPr>
        <w:t>主持人</w:t>
      </w:r>
      <w:r w:rsidR="00062902" w:rsidRPr="00187CB1">
        <w:rPr>
          <w:rFonts w:ascii="Times New Roman" w:eastAsia="標楷體" w:hAnsi="標楷體"/>
          <w:b/>
          <w:szCs w:val="24"/>
        </w:rPr>
        <w:t>：</w:t>
      </w:r>
      <w:r w:rsidR="00062902" w:rsidRPr="00062902">
        <w:rPr>
          <w:rFonts w:ascii="Times New Roman" w:eastAsia="標楷體" w:hAnsi="標楷體" w:hint="eastAsia"/>
          <w:b/>
          <w:szCs w:val="24"/>
        </w:rPr>
        <w:t>賴建智</w:t>
      </w:r>
      <w:r w:rsidR="00062902">
        <w:rPr>
          <w:rFonts w:ascii="Times New Roman" w:eastAsia="標楷體" w:hAnsi="標楷體" w:hint="eastAsia"/>
          <w:b/>
          <w:szCs w:val="24"/>
        </w:rPr>
        <w:t>教授</w:t>
      </w:r>
    </w:p>
    <w:tbl>
      <w:tblPr>
        <w:tblStyle w:val="af1"/>
        <w:tblW w:w="9747" w:type="dxa"/>
        <w:tblLayout w:type="fixed"/>
        <w:tblLook w:val="04A0" w:firstRow="1" w:lastRow="0" w:firstColumn="1" w:lastColumn="0" w:noHBand="0" w:noVBand="1"/>
      </w:tblPr>
      <w:tblGrid>
        <w:gridCol w:w="1242"/>
        <w:gridCol w:w="2019"/>
        <w:gridCol w:w="6486"/>
      </w:tblGrid>
      <w:tr w:rsidR="00DD4EE6" w:rsidRPr="004B47E0" w:rsidTr="00AC4187">
        <w:trPr>
          <w:trHeight w:val="383"/>
        </w:trPr>
        <w:tc>
          <w:tcPr>
            <w:tcW w:w="1242" w:type="dxa"/>
            <w:shd w:val="clear" w:color="auto" w:fill="EAF1DD" w:themeFill="accent3" w:themeFillTint="33"/>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sz w:val="22"/>
              </w:rPr>
              <w:t>論文編號</w:t>
            </w:r>
          </w:p>
        </w:tc>
        <w:tc>
          <w:tcPr>
            <w:tcW w:w="2019" w:type="dxa"/>
            <w:shd w:val="clear" w:color="auto" w:fill="EAF1DD" w:themeFill="accent3" w:themeFillTint="33"/>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時間</w:t>
            </w:r>
          </w:p>
        </w:tc>
        <w:tc>
          <w:tcPr>
            <w:tcW w:w="6486" w:type="dxa"/>
            <w:shd w:val="clear" w:color="auto" w:fill="EAF1DD" w:themeFill="accent3" w:themeFillTint="33"/>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sz w:val="22"/>
              </w:rPr>
              <w:t>論文名稱</w:t>
            </w:r>
          </w:p>
        </w:tc>
      </w:tr>
      <w:tr w:rsidR="00DD4EE6" w:rsidRPr="004B47E0" w:rsidTr="00AC4187">
        <w:trPr>
          <w:trHeight w:val="635"/>
        </w:trPr>
        <w:tc>
          <w:tcPr>
            <w:tcW w:w="1242"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S</w:t>
            </w:r>
            <w:r w:rsidRPr="00065B8E">
              <w:rPr>
                <w:rFonts w:ascii="Times New Roman" w:eastAsia="標楷體" w:hAnsi="Times New Roman"/>
                <w:sz w:val="22"/>
              </w:rPr>
              <w:t>-C-001</w:t>
            </w:r>
          </w:p>
        </w:tc>
        <w:tc>
          <w:tcPr>
            <w:tcW w:w="2019"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15:00-15:15</w:t>
            </w:r>
          </w:p>
        </w:tc>
        <w:tc>
          <w:tcPr>
            <w:tcW w:w="6486" w:type="dxa"/>
            <w:shd w:val="clear" w:color="auto" w:fill="auto"/>
            <w:vAlign w:val="center"/>
          </w:tcPr>
          <w:p w:rsidR="00DD4EE6" w:rsidRPr="00065B8E" w:rsidRDefault="00DD4EE6" w:rsidP="00FD22B2">
            <w:pPr>
              <w:spacing w:line="200" w:lineRule="exact"/>
              <w:rPr>
                <w:rFonts w:ascii="Times New Roman" w:eastAsia="標楷體" w:hAnsi="Times New Roman"/>
                <w:sz w:val="22"/>
              </w:rPr>
            </w:pPr>
            <w:r w:rsidRPr="00065B8E">
              <w:rPr>
                <w:rFonts w:ascii="Times New Roman" w:eastAsia="標楷體" w:hAnsi="Times New Roman" w:hint="eastAsia"/>
                <w:sz w:val="22"/>
              </w:rPr>
              <w:t>電場誘導聚碸摻雜複合薄膜之研究</w:t>
            </w:r>
            <w:r w:rsidRPr="00065B8E">
              <w:rPr>
                <w:rFonts w:ascii="Times New Roman" w:eastAsia="標楷體" w:hAnsi="Times New Roman"/>
                <w:sz w:val="22"/>
              </w:rPr>
              <w:t xml:space="preserve"> </w:t>
            </w:r>
            <w:r w:rsidRPr="00065B8E">
              <w:rPr>
                <w:rFonts w:ascii="Times New Roman" w:eastAsia="標楷體" w:hAnsi="Times New Roman" w:hint="eastAsia"/>
                <w:sz w:val="22"/>
              </w:rPr>
              <w:t>電場誘導聚碸摻雜複合薄膜之研究</w:t>
            </w:r>
          </w:p>
        </w:tc>
      </w:tr>
      <w:tr w:rsidR="00DD4EE6" w:rsidRPr="004B47E0" w:rsidTr="00AC4187">
        <w:trPr>
          <w:trHeight w:val="715"/>
        </w:trPr>
        <w:tc>
          <w:tcPr>
            <w:tcW w:w="1242"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S</w:t>
            </w:r>
            <w:r w:rsidRPr="00065B8E">
              <w:rPr>
                <w:rFonts w:ascii="Times New Roman" w:eastAsia="標楷體" w:hAnsi="Times New Roman"/>
                <w:sz w:val="22"/>
              </w:rPr>
              <w:t>-</w:t>
            </w:r>
            <w:r w:rsidRPr="00065B8E">
              <w:rPr>
                <w:rFonts w:ascii="Times New Roman" w:eastAsia="標楷體" w:hAnsi="Times New Roman" w:hint="eastAsia"/>
                <w:sz w:val="22"/>
              </w:rPr>
              <w:t>O</w:t>
            </w:r>
            <w:r w:rsidRPr="00065B8E">
              <w:rPr>
                <w:rFonts w:ascii="Times New Roman" w:eastAsia="標楷體" w:hAnsi="Times New Roman"/>
                <w:sz w:val="22"/>
              </w:rPr>
              <w:t>-00</w:t>
            </w:r>
            <w:r w:rsidRPr="00065B8E">
              <w:rPr>
                <w:rFonts w:ascii="Times New Roman" w:eastAsia="標楷體" w:hAnsi="Times New Roman" w:hint="eastAsia"/>
                <w:sz w:val="22"/>
              </w:rPr>
              <w:t>1</w:t>
            </w:r>
          </w:p>
        </w:tc>
        <w:tc>
          <w:tcPr>
            <w:tcW w:w="2019"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15:15-15:30</w:t>
            </w:r>
          </w:p>
        </w:tc>
        <w:tc>
          <w:tcPr>
            <w:tcW w:w="6486" w:type="dxa"/>
            <w:shd w:val="clear" w:color="auto" w:fill="auto"/>
            <w:vAlign w:val="center"/>
          </w:tcPr>
          <w:p w:rsidR="00DD4EE6" w:rsidRPr="00065B8E" w:rsidRDefault="00DD4EE6" w:rsidP="00FD22B2">
            <w:pPr>
              <w:spacing w:line="200" w:lineRule="exact"/>
              <w:rPr>
                <w:rFonts w:ascii="Times New Roman" w:eastAsia="標楷體" w:hAnsi="Times New Roman"/>
                <w:sz w:val="22"/>
              </w:rPr>
            </w:pPr>
            <w:r w:rsidRPr="00065B8E">
              <w:rPr>
                <w:rFonts w:ascii="Times New Roman" w:eastAsia="標楷體" w:hAnsi="Times New Roman"/>
                <w:sz w:val="22"/>
              </w:rPr>
              <w:t>Study of Vanadium Electrolyte Recycling Process</w:t>
            </w:r>
          </w:p>
        </w:tc>
      </w:tr>
      <w:tr w:rsidR="00DD4EE6" w:rsidRPr="004B47E0" w:rsidTr="00AC4187">
        <w:trPr>
          <w:trHeight w:val="696"/>
        </w:trPr>
        <w:tc>
          <w:tcPr>
            <w:tcW w:w="1242"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S</w:t>
            </w:r>
            <w:r w:rsidRPr="00065B8E">
              <w:rPr>
                <w:rFonts w:ascii="Times New Roman" w:eastAsia="標楷體" w:hAnsi="Times New Roman"/>
                <w:sz w:val="22"/>
              </w:rPr>
              <w:t>-</w:t>
            </w:r>
            <w:r w:rsidRPr="00065B8E">
              <w:rPr>
                <w:rFonts w:ascii="Times New Roman" w:eastAsia="標楷體" w:hAnsi="Times New Roman" w:hint="eastAsia"/>
                <w:sz w:val="22"/>
              </w:rPr>
              <w:t>O</w:t>
            </w:r>
            <w:r w:rsidRPr="00065B8E">
              <w:rPr>
                <w:rFonts w:ascii="Times New Roman" w:eastAsia="標楷體" w:hAnsi="Times New Roman"/>
                <w:sz w:val="22"/>
              </w:rPr>
              <w:t>-00</w:t>
            </w:r>
            <w:r w:rsidRPr="00065B8E">
              <w:rPr>
                <w:rFonts w:ascii="Times New Roman" w:eastAsia="標楷體" w:hAnsi="Times New Roman" w:hint="eastAsia"/>
                <w:sz w:val="22"/>
              </w:rPr>
              <w:t>2</w:t>
            </w:r>
          </w:p>
        </w:tc>
        <w:tc>
          <w:tcPr>
            <w:tcW w:w="2019"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15:30-15:45</w:t>
            </w:r>
          </w:p>
        </w:tc>
        <w:tc>
          <w:tcPr>
            <w:tcW w:w="6486" w:type="dxa"/>
            <w:shd w:val="clear" w:color="auto" w:fill="auto"/>
            <w:vAlign w:val="center"/>
          </w:tcPr>
          <w:p w:rsidR="00DD4EE6" w:rsidRPr="00065B8E" w:rsidRDefault="00DD4EE6" w:rsidP="00FD22B2">
            <w:pPr>
              <w:spacing w:line="200" w:lineRule="exact"/>
              <w:rPr>
                <w:rFonts w:ascii="Times New Roman" w:eastAsia="標楷體" w:hAnsi="Times New Roman"/>
                <w:sz w:val="22"/>
              </w:rPr>
            </w:pPr>
            <w:r w:rsidRPr="00065B8E">
              <w:rPr>
                <w:rFonts w:ascii="Times New Roman" w:eastAsia="標楷體" w:hAnsi="Times New Roman" w:hint="eastAsia"/>
                <w:sz w:val="22"/>
              </w:rPr>
              <w:t>綠能生態園區儲能供電站示範運轉</w:t>
            </w:r>
          </w:p>
        </w:tc>
      </w:tr>
      <w:tr w:rsidR="00DD4EE6" w:rsidRPr="004B47E0" w:rsidTr="00AC4187">
        <w:trPr>
          <w:trHeight w:val="692"/>
        </w:trPr>
        <w:tc>
          <w:tcPr>
            <w:tcW w:w="1242"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S</w:t>
            </w:r>
            <w:r w:rsidRPr="00065B8E">
              <w:rPr>
                <w:rFonts w:ascii="Times New Roman" w:eastAsia="標楷體" w:hAnsi="Times New Roman"/>
                <w:sz w:val="22"/>
              </w:rPr>
              <w:t>-</w:t>
            </w:r>
            <w:r w:rsidRPr="00065B8E">
              <w:rPr>
                <w:rFonts w:ascii="Times New Roman" w:eastAsia="標楷體" w:hAnsi="Times New Roman" w:hint="eastAsia"/>
                <w:sz w:val="22"/>
              </w:rPr>
              <w:t>O</w:t>
            </w:r>
            <w:r w:rsidRPr="00065B8E">
              <w:rPr>
                <w:rFonts w:ascii="Times New Roman" w:eastAsia="標楷體" w:hAnsi="Times New Roman"/>
                <w:sz w:val="22"/>
              </w:rPr>
              <w:t>-00</w:t>
            </w:r>
            <w:r w:rsidRPr="00065B8E">
              <w:rPr>
                <w:rFonts w:ascii="Times New Roman" w:eastAsia="標楷體" w:hAnsi="Times New Roman" w:hint="eastAsia"/>
                <w:sz w:val="22"/>
              </w:rPr>
              <w:t>3</w:t>
            </w:r>
          </w:p>
        </w:tc>
        <w:tc>
          <w:tcPr>
            <w:tcW w:w="2019"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15:45-16:00</w:t>
            </w:r>
          </w:p>
        </w:tc>
        <w:tc>
          <w:tcPr>
            <w:tcW w:w="6486" w:type="dxa"/>
            <w:shd w:val="clear" w:color="auto" w:fill="auto"/>
            <w:vAlign w:val="center"/>
          </w:tcPr>
          <w:p w:rsidR="00DD4EE6" w:rsidRPr="00065B8E" w:rsidRDefault="00DD4EE6" w:rsidP="00FD22B2">
            <w:pPr>
              <w:spacing w:line="200" w:lineRule="exact"/>
              <w:jc w:val="both"/>
              <w:rPr>
                <w:rFonts w:ascii="Times New Roman" w:eastAsia="標楷體" w:hAnsi="Times New Roman"/>
                <w:sz w:val="22"/>
              </w:rPr>
            </w:pPr>
            <w:r w:rsidRPr="00065B8E">
              <w:rPr>
                <w:rFonts w:ascii="Times New Roman" w:eastAsia="標楷體" w:hAnsi="Times New Roman" w:hint="eastAsia"/>
                <w:sz w:val="22"/>
              </w:rPr>
              <w:t>儲能電池於家庭能源管理系統開發之應用</w:t>
            </w:r>
          </w:p>
        </w:tc>
      </w:tr>
      <w:tr w:rsidR="00DD4EE6" w:rsidRPr="004B47E0" w:rsidTr="00AC4187">
        <w:trPr>
          <w:trHeight w:val="560"/>
        </w:trPr>
        <w:tc>
          <w:tcPr>
            <w:tcW w:w="1242"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S</w:t>
            </w:r>
            <w:r w:rsidRPr="00065B8E">
              <w:rPr>
                <w:rFonts w:ascii="Times New Roman" w:eastAsia="標楷體" w:hAnsi="Times New Roman"/>
                <w:sz w:val="22"/>
              </w:rPr>
              <w:t>-</w:t>
            </w:r>
            <w:r w:rsidRPr="00065B8E">
              <w:rPr>
                <w:rFonts w:ascii="Times New Roman" w:eastAsia="標楷體" w:hAnsi="Times New Roman" w:hint="eastAsia"/>
                <w:sz w:val="22"/>
              </w:rPr>
              <w:t>O</w:t>
            </w:r>
            <w:r w:rsidRPr="00065B8E">
              <w:rPr>
                <w:rFonts w:ascii="Times New Roman" w:eastAsia="標楷體" w:hAnsi="Times New Roman"/>
                <w:sz w:val="22"/>
              </w:rPr>
              <w:t>-00</w:t>
            </w:r>
            <w:r w:rsidRPr="00065B8E">
              <w:rPr>
                <w:rFonts w:ascii="Times New Roman" w:eastAsia="標楷體" w:hAnsi="Times New Roman" w:hint="eastAsia"/>
                <w:sz w:val="22"/>
              </w:rPr>
              <w:t>4</w:t>
            </w:r>
          </w:p>
        </w:tc>
        <w:tc>
          <w:tcPr>
            <w:tcW w:w="2019"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16:00-16:15</w:t>
            </w:r>
          </w:p>
        </w:tc>
        <w:tc>
          <w:tcPr>
            <w:tcW w:w="6486" w:type="dxa"/>
            <w:shd w:val="clear" w:color="auto" w:fill="auto"/>
            <w:vAlign w:val="center"/>
          </w:tcPr>
          <w:p w:rsidR="00DD4EE6" w:rsidRPr="00065B8E" w:rsidRDefault="00DD4EE6" w:rsidP="00FD22B2">
            <w:pPr>
              <w:spacing w:line="200" w:lineRule="exact"/>
              <w:jc w:val="both"/>
              <w:rPr>
                <w:rFonts w:ascii="Times New Roman" w:eastAsia="標楷體" w:hAnsi="Times New Roman"/>
                <w:sz w:val="22"/>
              </w:rPr>
            </w:pPr>
            <w:r w:rsidRPr="00065B8E">
              <w:rPr>
                <w:rFonts w:ascii="Times New Roman" w:eastAsia="標楷體" w:hAnsi="Times New Roman" w:hint="eastAsia"/>
                <w:sz w:val="22"/>
              </w:rPr>
              <w:t>儲能電池於台電綜研所微型電網之建置與應用</w:t>
            </w:r>
          </w:p>
        </w:tc>
      </w:tr>
    </w:tbl>
    <w:p w:rsidR="00DD4EE6" w:rsidRDefault="00DD4EE6" w:rsidP="00DD4EE6">
      <w:pPr>
        <w:rPr>
          <w:rFonts w:ascii="Times New Roman" w:eastAsia="標楷體" w:hAnsi="Times New Roman"/>
          <w:sz w:val="22"/>
        </w:rPr>
      </w:pPr>
    </w:p>
    <w:p w:rsidR="00DD4EE6" w:rsidRPr="004B47E0" w:rsidRDefault="00DD4EE6" w:rsidP="00DD4EE6">
      <w:pPr>
        <w:rPr>
          <w:rFonts w:ascii="Times New Roman" w:eastAsia="標楷體" w:hAnsi="Times New Roman"/>
          <w:sz w:val="22"/>
        </w:rPr>
      </w:pPr>
    </w:p>
    <w:p w:rsidR="00DD4EE6" w:rsidRPr="00907C0A" w:rsidRDefault="00DD4EE6" w:rsidP="00DD4EE6">
      <w:pPr>
        <w:rPr>
          <w:rFonts w:ascii="Times New Roman" w:eastAsia="標楷體" w:hAnsi="Times New Roman"/>
          <w:b/>
          <w:szCs w:val="24"/>
        </w:rPr>
      </w:pPr>
      <w:r w:rsidRPr="00907C0A">
        <w:rPr>
          <w:rFonts w:ascii="Times New Roman" w:eastAsia="標楷體" w:hAnsi="Times New Roman" w:hint="eastAsia"/>
          <w:b/>
          <w:szCs w:val="24"/>
        </w:rPr>
        <w:t>O</w:t>
      </w:r>
      <w:r w:rsidRPr="00907C0A">
        <w:rPr>
          <w:rFonts w:ascii="Times New Roman" w:eastAsia="標楷體" w:hAnsi="Times New Roman"/>
          <w:b/>
          <w:szCs w:val="24"/>
        </w:rPr>
        <w:t xml:space="preserve">. </w:t>
      </w:r>
      <w:r w:rsidRPr="00907C0A">
        <w:rPr>
          <w:rFonts w:ascii="Times New Roman" w:eastAsia="標楷體" w:hAnsi="標楷體"/>
          <w:b/>
          <w:szCs w:val="24"/>
        </w:rPr>
        <w:t>其他組</w:t>
      </w:r>
      <w:r w:rsidRPr="00907C0A">
        <w:rPr>
          <w:rFonts w:ascii="Times New Roman" w:eastAsia="標楷體" w:hAnsi="標楷體" w:hint="eastAsia"/>
          <w:b/>
          <w:szCs w:val="24"/>
        </w:rPr>
        <w:t xml:space="preserve">      </w:t>
      </w:r>
      <w:r w:rsidRPr="00907C0A">
        <w:rPr>
          <w:rFonts w:ascii="Times New Roman" w:eastAsia="標楷體" w:hAnsi="標楷體" w:hint="eastAsia"/>
          <w:b/>
          <w:szCs w:val="24"/>
        </w:rPr>
        <w:t>地點：理工二館四樓</w:t>
      </w:r>
      <w:r w:rsidRPr="00907C0A">
        <w:rPr>
          <w:rFonts w:ascii="Times New Roman" w:eastAsia="標楷體" w:hAnsi="標楷體" w:hint="eastAsia"/>
          <w:b/>
          <w:szCs w:val="24"/>
        </w:rPr>
        <w:t>D401</w:t>
      </w:r>
      <w:r w:rsidRPr="00907C0A">
        <w:rPr>
          <w:rFonts w:ascii="Times New Roman" w:eastAsia="標楷體" w:hAnsi="標楷體" w:hint="eastAsia"/>
          <w:b/>
          <w:szCs w:val="24"/>
        </w:rPr>
        <w:t>室</w:t>
      </w:r>
      <w:r w:rsidRPr="00907C0A">
        <w:rPr>
          <w:rFonts w:ascii="Times New Roman" w:eastAsia="標楷體" w:hAnsi="標楷體" w:hint="eastAsia"/>
          <w:b/>
          <w:szCs w:val="24"/>
        </w:rPr>
        <w:t xml:space="preserve">  </w:t>
      </w:r>
      <w:r w:rsidRPr="00907C0A">
        <w:rPr>
          <w:rFonts w:ascii="Times New Roman" w:eastAsia="標楷體" w:hAnsi="標楷體" w:hint="eastAsia"/>
          <w:b/>
          <w:szCs w:val="24"/>
        </w:rPr>
        <w:t>日期：</w:t>
      </w:r>
      <w:r w:rsidRPr="00907C0A">
        <w:rPr>
          <w:rFonts w:ascii="Times New Roman" w:eastAsia="標楷體" w:hAnsi="標楷體" w:hint="eastAsia"/>
          <w:b/>
          <w:szCs w:val="24"/>
        </w:rPr>
        <w:t>10/13(</w:t>
      </w:r>
      <w:r w:rsidRPr="00907C0A">
        <w:rPr>
          <w:rFonts w:ascii="Times New Roman" w:eastAsia="標楷體" w:hAnsi="標楷體" w:hint="eastAsia"/>
          <w:b/>
          <w:szCs w:val="24"/>
        </w:rPr>
        <w:t>五</w:t>
      </w:r>
      <w:r w:rsidRPr="00907C0A">
        <w:rPr>
          <w:rFonts w:ascii="Times New Roman" w:eastAsia="標楷體" w:hAnsi="標楷體" w:hint="eastAsia"/>
          <w:b/>
          <w:szCs w:val="24"/>
        </w:rPr>
        <w:t>)</w:t>
      </w:r>
      <w:r w:rsidR="00062902">
        <w:rPr>
          <w:rFonts w:ascii="Times New Roman" w:eastAsia="標楷體" w:hAnsi="標楷體" w:hint="eastAsia"/>
          <w:b/>
          <w:szCs w:val="24"/>
        </w:rPr>
        <w:t xml:space="preserve">     </w:t>
      </w:r>
      <w:r w:rsidR="00062902">
        <w:rPr>
          <w:rFonts w:ascii="Times New Roman" w:eastAsia="標楷體" w:hAnsi="標楷體" w:hint="eastAsia"/>
          <w:b/>
          <w:szCs w:val="24"/>
        </w:rPr>
        <w:t>主持人</w:t>
      </w:r>
      <w:r w:rsidR="00062902" w:rsidRPr="00187CB1">
        <w:rPr>
          <w:rFonts w:ascii="Times New Roman" w:eastAsia="標楷體" w:hAnsi="標楷體"/>
          <w:b/>
          <w:szCs w:val="24"/>
        </w:rPr>
        <w:t>：</w:t>
      </w:r>
      <w:r w:rsidR="00062902" w:rsidRPr="00062902">
        <w:rPr>
          <w:rFonts w:ascii="Times New Roman" w:eastAsia="標楷體" w:hAnsi="標楷體" w:hint="eastAsia"/>
          <w:b/>
          <w:szCs w:val="24"/>
        </w:rPr>
        <w:t>王金燦</w:t>
      </w:r>
      <w:r w:rsidR="00062902">
        <w:rPr>
          <w:rFonts w:ascii="Times New Roman" w:eastAsia="標楷體" w:hAnsi="標楷體" w:hint="eastAsia"/>
          <w:b/>
          <w:szCs w:val="24"/>
        </w:rPr>
        <w:t>教授</w:t>
      </w:r>
    </w:p>
    <w:tbl>
      <w:tblPr>
        <w:tblStyle w:val="af1"/>
        <w:tblW w:w="9747" w:type="dxa"/>
        <w:tblLayout w:type="fixed"/>
        <w:tblLook w:val="04A0" w:firstRow="1" w:lastRow="0" w:firstColumn="1" w:lastColumn="0" w:noHBand="0" w:noVBand="1"/>
      </w:tblPr>
      <w:tblGrid>
        <w:gridCol w:w="1276"/>
        <w:gridCol w:w="1985"/>
        <w:gridCol w:w="6486"/>
      </w:tblGrid>
      <w:tr w:rsidR="00DD4EE6" w:rsidRPr="004B47E0" w:rsidTr="00AC4187">
        <w:trPr>
          <w:trHeight w:val="438"/>
        </w:trPr>
        <w:tc>
          <w:tcPr>
            <w:tcW w:w="1276" w:type="dxa"/>
            <w:shd w:val="clear" w:color="auto" w:fill="EAF1DD" w:themeFill="accent3" w:themeFillTint="33"/>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sz w:val="22"/>
              </w:rPr>
              <w:t>論文編號</w:t>
            </w:r>
          </w:p>
        </w:tc>
        <w:tc>
          <w:tcPr>
            <w:tcW w:w="1985" w:type="dxa"/>
            <w:shd w:val="clear" w:color="auto" w:fill="EAF1DD" w:themeFill="accent3" w:themeFillTint="33"/>
            <w:vAlign w:val="center"/>
          </w:tcPr>
          <w:p w:rsidR="00DD4EE6" w:rsidRPr="00065B8E" w:rsidRDefault="00DD4EE6" w:rsidP="00065B8E">
            <w:pPr>
              <w:spacing w:line="200" w:lineRule="exact"/>
              <w:jc w:val="center"/>
              <w:rPr>
                <w:rFonts w:ascii="Times New Roman" w:eastAsia="標楷體" w:hAnsi="Times New Roman"/>
                <w:sz w:val="22"/>
              </w:rPr>
            </w:pPr>
            <w:r w:rsidRPr="00065B8E">
              <w:rPr>
                <w:rFonts w:ascii="Times New Roman" w:eastAsia="標楷體" w:hAnsi="Times New Roman" w:hint="eastAsia"/>
                <w:sz w:val="22"/>
              </w:rPr>
              <w:t>時間</w:t>
            </w:r>
          </w:p>
        </w:tc>
        <w:tc>
          <w:tcPr>
            <w:tcW w:w="6486" w:type="dxa"/>
            <w:shd w:val="clear" w:color="auto" w:fill="EAF1DD" w:themeFill="accent3" w:themeFillTint="33"/>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sz w:val="22"/>
              </w:rPr>
              <w:t>論文名稱</w:t>
            </w:r>
          </w:p>
        </w:tc>
      </w:tr>
      <w:tr w:rsidR="00DD4EE6" w:rsidRPr="004B47E0" w:rsidTr="00FD22B2">
        <w:trPr>
          <w:trHeight w:val="693"/>
        </w:trPr>
        <w:tc>
          <w:tcPr>
            <w:tcW w:w="1276"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O</w:t>
            </w:r>
            <w:r w:rsidRPr="00065B8E">
              <w:rPr>
                <w:rFonts w:ascii="Times New Roman" w:eastAsia="標楷體" w:hAnsi="Times New Roman"/>
                <w:sz w:val="22"/>
              </w:rPr>
              <w:t>-</w:t>
            </w:r>
            <w:r w:rsidRPr="00065B8E">
              <w:rPr>
                <w:rFonts w:ascii="Times New Roman" w:eastAsia="標楷體" w:hAnsi="Times New Roman" w:hint="eastAsia"/>
                <w:sz w:val="22"/>
              </w:rPr>
              <w:t>O</w:t>
            </w:r>
            <w:r w:rsidRPr="00065B8E">
              <w:rPr>
                <w:rFonts w:ascii="Times New Roman" w:eastAsia="標楷體" w:hAnsi="Times New Roman"/>
                <w:sz w:val="22"/>
              </w:rPr>
              <w:t>-00</w:t>
            </w:r>
            <w:r w:rsidRPr="00065B8E">
              <w:rPr>
                <w:rFonts w:ascii="Times New Roman" w:eastAsia="標楷體" w:hAnsi="Times New Roman" w:hint="eastAsia"/>
                <w:sz w:val="22"/>
              </w:rPr>
              <w:t>1</w:t>
            </w:r>
          </w:p>
        </w:tc>
        <w:tc>
          <w:tcPr>
            <w:tcW w:w="1985"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15:00-15:15</w:t>
            </w:r>
          </w:p>
        </w:tc>
        <w:tc>
          <w:tcPr>
            <w:tcW w:w="6486" w:type="dxa"/>
            <w:shd w:val="clear" w:color="auto" w:fill="auto"/>
            <w:vAlign w:val="center"/>
          </w:tcPr>
          <w:p w:rsidR="00DD4EE6" w:rsidRPr="00065B8E" w:rsidRDefault="00DD4EE6" w:rsidP="00FD22B2">
            <w:pPr>
              <w:spacing w:line="200" w:lineRule="exact"/>
              <w:jc w:val="both"/>
              <w:rPr>
                <w:rFonts w:ascii="Times New Roman" w:eastAsia="標楷體" w:hAnsi="Times New Roman"/>
                <w:sz w:val="22"/>
              </w:rPr>
            </w:pPr>
            <w:r w:rsidRPr="00065B8E">
              <w:rPr>
                <w:rFonts w:ascii="Times New Roman" w:eastAsia="標楷體" w:hAnsi="Times New Roman"/>
                <w:sz w:val="22"/>
              </w:rPr>
              <w:t>Characteristics of Ag Loaded Fe-doped TiO</w:t>
            </w:r>
            <w:r w:rsidRPr="00065B8E">
              <w:rPr>
                <w:rFonts w:ascii="Times New Roman" w:eastAsia="標楷體" w:hAnsi="Times New Roman"/>
                <w:sz w:val="22"/>
                <w:vertAlign w:val="subscript"/>
              </w:rPr>
              <w:t>2</w:t>
            </w:r>
            <w:r w:rsidRPr="00065B8E">
              <w:rPr>
                <w:rFonts w:ascii="Times New Roman" w:eastAsia="標楷體" w:hAnsi="Times New Roman"/>
                <w:sz w:val="22"/>
              </w:rPr>
              <w:t xml:space="preserve"> on rGO Composite under Visible Light Irradiation</w:t>
            </w:r>
          </w:p>
        </w:tc>
      </w:tr>
      <w:tr w:rsidR="00DD4EE6" w:rsidRPr="004B47E0" w:rsidTr="00AC4187">
        <w:trPr>
          <w:trHeight w:val="544"/>
        </w:trPr>
        <w:tc>
          <w:tcPr>
            <w:tcW w:w="1276"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O</w:t>
            </w:r>
            <w:r w:rsidRPr="00065B8E">
              <w:rPr>
                <w:rFonts w:ascii="Times New Roman" w:eastAsia="標楷體" w:hAnsi="Times New Roman"/>
                <w:sz w:val="22"/>
              </w:rPr>
              <w:t>-</w:t>
            </w:r>
            <w:r w:rsidRPr="00065B8E">
              <w:rPr>
                <w:rFonts w:ascii="Times New Roman" w:eastAsia="標楷體" w:hAnsi="Times New Roman" w:hint="eastAsia"/>
                <w:sz w:val="22"/>
              </w:rPr>
              <w:t>O</w:t>
            </w:r>
            <w:r w:rsidRPr="00065B8E">
              <w:rPr>
                <w:rFonts w:ascii="Times New Roman" w:eastAsia="標楷體" w:hAnsi="Times New Roman"/>
                <w:sz w:val="22"/>
              </w:rPr>
              <w:t>-00</w:t>
            </w:r>
            <w:r w:rsidRPr="00065B8E">
              <w:rPr>
                <w:rFonts w:ascii="Times New Roman" w:eastAsia="標楷體" w:hAnsi="Times New Roman" w:hint="eastAsia"/>
                <w:sz w:val="22"/>
              </w:rPr>
              <w:t>2</w:t>
            </w:r>
          </w:p>
        </w:tc>
        <w:tc>
          <w:tcPr>
            <w:tcW w:w="1985"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15:15-15:30</w:t>
            </w:r>
          </w:p>
        </w:tc>
        <w:tc>
          <w:tcPr>
            <w:tcW w:w="6486" w:type="dxa"/>
            <w:shd w:val="clear" w:color="auto" w:fill="auto"/>
            <w:vAlign w:val="center"/>
          </w:tcPr>
          <w:p w:rsidR="00DD4EE6" w:rsidRPr="00065B8E" w:rsidRDefault="00DD4EE6" w:rsidP="00FD22B2">
            <w:pPr>
              <w:spacing w:line="200" w:lineRule="exact"/>
              <w:jc w:val="both"/>
              <w:rPr>
                <w:rFonts w:ascii="Times New Roman" w:eastAsia="標楷體" w:hAnsi="Times New Roman"/>
                <w:sz w:val="22"/>
              </w:rPr>
            </w:pPr>
            <w:r w:rsidRPr="00065B8E">
              <w:rPr>
                <w:rFonts w:ascii="Times New Roman" w:eastAsia="標楷體" w:hAnsi="Times New Roman" w:hint="eastAsia"/>
                <w:sz w:val="22"/>
              </w:rPr>
              <w:t>以氫氣及天然氣做為柴油引擎輔助燃料的效果</w:t>
            </w:r>
          </w:p>
        </w:tc>
      </w:tr>
      <w:tr w:rsidR="00DD4EE6" w:rsidRPr="004B47E0" w:rsidTr="00AC4187">
        <w:trPr>
          <w:trHeight w:val="568"/>
        </w:trPr>
        <w:tc>
          <w:tcPr>
            <w:tcW w:w="1276"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O</w:t>
            </w:r>
            <w:r w:rsidRPr="00065B8E">
              <w:rPr>
                <w:rFonts w:ascii="Times New Roman" w:eastAsia="標楷體" w:hAnsi="Times New Roman"/>
                <w:sz w:val="22"/>
              </w:rPr>
              <w:t>-</w:t>
            </w:r>
            <w:r w:rsidRPr="00065B8E">
              <w:rPr>
                <w:rFonts w:ascii="Times New Roman" w:eastAsia="標楷體" w:hAnsi="Times New Roman" w:hint="eastAsia"/>
                <w:sz w:val="22"/>
              </w:rPr>
              <w:t>O</w:t>
            </w:r>
            <w:r w:rsidRPr="00065B8E">
              <w:rPr>
                <w:rFonts w:ascii="Times New Roman" w:eastAsia="標楷體" w:hAnsi="Times New Roman"/>
                <w:sz w:val="22"/>
              </w:rPr>
              <w:t>-00</w:t>
            </w:r>
            <w:r w:rsidRPr="00065B8E">
              <w:rPr>
                <w:rFonts w:ascii="Times New Roman" w:eastAsia="標楷體" w:hAnsi="Times New Roman" w:hint="eastAsia"/>
                <w:sz w:val="22"/>
              </w:rPr>
              <w:t>3</w:t>
            </w:r>
          </w:p>
        </w:tc>
        <w:tc>
          <w:tcPr>
            <w:tcW w:w="1985"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15:30-15:45</w:t>
            </w:r>
          </w:p>
        </w:tc>
        <w:tc>
          <w:tcPr>
            <w:tcW w:w="6486" w:type="dxa"/>
            <w:shd w:val="clear" w:color="auto" w:fill="auto"/>
            <w:vAlign w:val="center"/>
          </w:tcPr>
          <w:p w:rsidR="00DD4EE6" w:rsidRPr="00065B8E" w:rsidRDefault="00DD4EE6" w:rsidP="00FD22B2">
            <w:pPr>
              <w:spacing w:line="200" w:lineRule="exact"/>
              <w:jc w:val="both"/>
              <w:rPr>
                <w:rFonts w:ascii="Times New Roman" w:eastAsia="標楷體" w:hAnsi="Times New Roman"/>
                <w:sz w:val="22"/>
              </w:rPr>
            </w:pPr>
            <w:r w:rsidRPr="00065B8E">
              <w:rPr>
                <w:rFonts w:ascii="Times New Roman" w:eastAsia="標楷體" w:hAnsi="Times New Roman"/>
                <w:sz w:val="22"/>
              </w:rPr>
              <w:t>Performance evaluation of Microbial fuel cells (MFC) with respect to solution conductivity</w:t>
            </w:r>
          </w:p>
        </w:tc>
      </w:tr>
      <w:tr w:rsidR="00DD4EE6" w:rsidRPr="004B47E0" w:rsidTr="00AC4187">
        <w:trPr>
          <w:trHeight w:val="690"/>
        </w:trPr>
        <w:tc>
          <w:tcPr>
            <w:tcW w:w="1276"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O</w:t>
            </w:r>
            <w:r w:rsidRPr="00065B8E">
              <w:rPr>
                <w:rFonts w:ascii="Times New Roman" w:eastAsia="標楷體" w:hAnsi="Times New Roman"/>
                <w:sz w:val="22"/>
              </w:rPr>
              <w:t>-</w:t>
            </w:r>
            <w:r w:rsidRPr="00065B8E">
              <w:rPr>
                <w:rFonts w:ascii="Times New Roman" w:eastAsia="標楷體" w:hAnsi="Times New Roman" w:hint="eastAsia"/>
                <w:sz w:val="22"/>
              </w:rPr>
              <w:t>O</w:t>
            </w:r>
            <w:r w:rsidRPr="00065B8E">
              <w:rPr>
                <w:rFonts w:ascii="Times New Roman" w:eastAsia="標楷體" w:hAnsi="Times New Roman"/>
                <w:sz w:val="22"/>
              </w:rPr>
              <w:t>-00</w:t>
            </w:r>
            <w:r w:rsidRPr="00065B8E">
              <w:rPr>
                <w:rFonts w:ascii="Times New Roman" w:eastAsia="標楷體" w:hAnsi="Times New Roman" w:hint="eastAsia"/>
                <w:sz w:val="22"/>
              </w:rPr>
              <w:t>4</w:t>
            </w:r>
          </w:p>
        </w:tc>
        <w:tc>
          <w:tcPr>
            <w:tcW w:w="1985" w:type="dxa"/>
            <w:shd w:val="clear" w:color="auto" w:fill="auto"/>
            <w:vAlign w:val="center"/>
          </w:tcPr>
          <w:p w:rsidR="00DD4EE6" w:rsidRPr="00065B8E" w:rsidRDefault="00DD4EE6"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15:45-16:00</w:t>
            </w:r>
          </w:p>
        </w:tc>
        <w:tc>
          <w:tcPr>
            <w:tcW w:w="6486" w:type="dxa"/>
            <w:shd w:val="clear" w:color="auto" w:fill="auto"/>
            <w:vAlign w:val="center"/>
          </w:tcPr>
          <w:p w:rsidR="00DD4EE6" w:rsidRPr="00065B8E" w:rsidRDefault="00DD4EE6" w:rsidP="00FD22B2">
            <w:pPr>
              <w:spacing w:line="200" w:lineRule="exact"/>
              <w:jc w:val="both"/>
              <w:rPr>
                <w:rFonts w:ascii="Times New Roman" w:eastAsia="標楷體" w:hAnsi="Times New Roman"/>
                <w:sz w:val="22"/>
              </w:rPr>
            </w:pPr>
            <w:r w:rsidRPr="00065B8E">
              <w:rPr>
                <w:rFonts w:ascii="Times New Roman" w:eastAsia="標楷體" w:hAnsi="Times New Roman" w:hint="eastAsia"/>
                <w:sz w:val="22"/>
              </w:rPr>
              <w:t>我國生質能資源循環型利用之發展潛能評估</w:t>
            </w:r>
          </w:p>
        </w:tc>
      </w:tr>
    </w:tbl>
    <w:p w:rsidR="00DD4EE6" w:rsidRPr="004B47E0" w:rsidRDefault="00DD4EE6" w:rsidP="00DD4EE6">
      <w:pPr>
        <w:rPr>
          <w:rFonts w:ascii="Times New Roman" w:eastAsia="標楷體" w:hAnsi="Times New Roman"/>
          <w:sz w:val="22"/>
        </w:rPr>
      </w:pPr>
    </w:p>
    <w:p w:rsidR="00AE0E50" w:rsidRPr="00DD4EE6" w:rsidRDefault="00AE0E50" w:rsidP="00CF78C3">
      <w:pPr>
        <w:rPr>
          <w:rFonts w:ascii="Times New Roman" w:eastAsia="標楷體" w:hAnsi="Times New Roman"/>
        </w:rPr>
      </w:pPr>
    </w:p>
    <w:p w:rsidR="00323E00" w:rsidRDefault="00323E00" w:rsidP="00323E00">
      <w:pPr>
        <w:rPr>
          <w:rFonts w:ascii="Times New Roman" w:eastAsia="標楷體" w:hAnsi="Times New Roman"/>
        </w:rPr>
      </w:pPr>
    </w:p>
    <w:p w:rsidR="00845C9D" w:rsidRDefault="00845C9D" w:rsidP="00323E00">
      <w:pPr>
        <w:rPr>
          <w:rFonts w:ascii="Times New Roman" w:eastAsia="標楷體" w:hAnsi="Times New Roman"/>
        </w:rPr>
      </w:pPr>
    </w:p>
    <w:p w:rsidR="00323E00" w:rsidRDefault="00323E00" w:rsidP="00323E00">
      <w:pPr>
        <w:rPr>
          <w:rFonts w:ascii="Times New Roman" w:eastAsia="標楷體" w:hAnsi="Times New Roman"/>
        </w:rPr>
      </w:pPr>
    </w:p>
    <w:p w:rsidR="00323E00" w:rsidRDefault="00323E00" w:rsidP="00323E00">
      <w:pPr>
        <w:rPr>
          <w:rFonts w:ascii="Times New Roman" w:eastAsia="標楷體" w:hAnsi="Times New Roman"/>
        </w:rPr>
      </w:pPr>
    </w:p>
    <w:p w:rsidR="00323E00" w:rsidRDefault="00323E00" w:rsidP="00323E00">
      <w:pPr>
        <w:rPr>
          <w:rFonts w:ascii="Times New Roman" w:eastAsia="標楷體" w:hAnsi="Times New Roman"/>
        </w:rPr>
      </w:pPr>
    </w:p>
    <w:p w:rsidR="00323E00" w:rsidRDefault="00323E00" w:rsidP="00323E00">
      <w:pPr>
        <w:rPr>
          <w:rFonts w:ascii="Times New Roman" w:eastAsia="標楷體" w:hAnsi="Times New Roman"/>
        </w:rPr>
      </w:pPr>
    </w:p>
    <w:p w:rsidR="00323E00" w:rsidRDefault="00323E00" w:rsidP="00323E00">
      <w:pPr>
        <w:rPr>
          <w:rFonts w:ascii="Times New Roman" w:eastAsia="標楷體" w:hAnsi="Times New Roman"/>
        </w:rPr>
      </w:pPr>
    </w:p>
    <w:p w:rsidR="00323E00" w:rsidRDefault="00323E00" w:rsidP="00323E00">
      <w:pPr>
        <w:rPr>
          <w:rFonts w:ascii="Times New Roman" w:eastAsia="標楷體" w:hAnsi="Times New Roman"/>
        </w:rPr>
      </w:pPr>
    </w:p>
    <w:p w:rsidR="00323E00" w:rsidRDefault="00323E00" w:rsidP="00323E00">
      <w:pPr>
        <w:rPr>
          <w:rFonts w:ascii="Times New Roman" w:eastAsia="標楷體" w:hAnsi="Times New Roman"/>
        </w:rPr>
      </w:pPr>
    </w:p>
    <w:p w:rsidR="00323E00" w:rsidRDefault="00323E00" w:rsidP="00323E00">
      <w:pPr>
        <w:rPr>
          <w:rFonts w:ascii="Times New Roman" w:eastAsia="標楷體" w:hAnsi="Times New Roman"/>
        </w:rPr>
      </w:pPr>
    </w:p>
    <w:p w:rsidR="00323E00" w:rsidRDefault="00323E00" w:rsidP="00323E00">
      <w:pPr>
        <w:rPr>
          <w:rFonts w:ascii="Times New Roman" w:eastAsia="標楷體" w:hAnsi="Times New Roman"/>
        </w:rPr>
      </w:pPr>
    </w:p>
    <w:p w:rsidR="007078B4" w:rsidRDefault="007078B4" w:rsidP="00CF78C3">
      <w:pPr>
        <w:rPr>
          <w:rFonts w:ascii="Times New Roman" w:eastAsia="標楷體" w:hAnsi="Times New Roman"/>
        </w:rPr>
      </w:pPr>
    </w:p>
    <w:p w:rsidR="00DD4EE6" w:rsidRDefault="00FD22B2" w:rsidP="00FD22B2">
      <w:pPr>
        <w:jc w:val="center"/>
        <w:rPr>
          <w:rFonts w:ascii="Times New Roman" w:eastAsia="標楷體" w:hAnsi="Times New Roman"/>
          <w:b/>
          <w:sz w:val="32"/>
          <w:szCs w:val="32"/>
        </w:rPr>
      </w:pPr>
      <w:r w:rsidRPr="00FD22B2">
        <w:rPr>
          <w:rFonts w:ascii="Times New Roman" w:eastAsia="標楷體" w:hAnsi="Times New Roman" w:hint="eastAsia"/>
          <w:b/>
          <w:sz w:val="32"/>
          <w:szCs w:val="32"/>
        </w:rPr>
        <w:lastRenderedPageBreak/>
        <w:t>一般海報論文發表</w:t>
      </w:r>
      <w:r w:rsidR="007078B4">
        <w:rPr>
          <w:rFonts w:ascii="Times New Roman" w:eastAsia="標楷體" w:hAnsi="Times New Roman" w:hint="eastAsia"/>
          <w:b/>
          <w:sz w:val="32"/>
          <w:szCs w:val="32"/>
        </w:rPr>
        <w:t>時程表</w:t>
      </w:r>
    </w:p>
    <w:p w:rsidR="00DA2EDA" w:rsidRPr="00065B8E" w:rsidRDefault="00DA2EDA" w:rsidP="00DA2EDA">
      <w:pPr>
        <w:jc w:val="center"/>
        <w:rPr>
          <w:rFonts w:ascii="Times New Roman" w:eastAsia="標楷體" w:hAnsi="標楷體"/>
          <w:szCs w:val="24"/>
        </w:rPr>
      </w:pPr>
      <w:r w:rsidRPr="00065B8E">
        <w:rPr>
          <w:rFonts w:ascii="Times New Roman" w:eastAsia="標楷體" w:hAnsi="標楷體" w:hint="eastAsia"/>
          <w:szCs w:val="24"/>
        </w:rPr>
        <w:t>地點：理工二館一樓</w:t>
      </w:r>
      <w:r w:rsidRPr="00065B8E">
        <w:rPr>
          <w:rFonts w:ascii="Times New Roman" w:eastAsia="標楷體" w:hAnsi="標楷體" w:hint="eastAsia"/>
          <w:szCs w:val="24"/>
        </w:rPr>
        <w:t>A</w:t>
      </w:r>
      <w:r w:rsidR="00065B8E" w:rsidRPr="00065B8E">
        <w:rPr>
          <w:rFonts w:ascii="Times New Roman" w:eastAsia="標楷體" w:hAnsi="標楷體" w:hint="eastAsia"/>
          <w:szCs w:val="24"/>
        </w:rPr>
        <w:t>1</w:t>
      </w:r>
      <w:r w:rsidRPr="00065B8E">
        <w:rPr>
          <w:rFonts w:ascii="Times New Roman" w:eastAsia="標楷體" w:hAnsi="標楷體" w:hint="eastAsia"/>
          <w:szCs w:val="24"/>
        </w:rPr>
        <w:t>05</w:t>
      </w:r>
      <w:r w:rsidRPr="00065B8E">
        <w:rPr>
          <w:rFonts w:ascii="Times New Roman" w:eastAsia="標楷體" w:hAnsi="標楷體" w:hint="eastAsia"/>
          <w:szCs w:val="24"/>
        </w:rPr>
        <w:t>展示室</w:t>
      </w:r>
      <w:r w:rsidRPr="00065B8E">
        <w:rPr>
          <w:rFonts w:ascii="Times New Roman" w:eastAsia="標楷體" w:hAnsi="標楷體" w:hint="eastAsia"/>
          <w:szCs w:val="24"/>
        </w:rPr>
        <w:t xml:space="preserve">  </w:t>
      </w:r>
      <w:r w:rsidRPr="00065B8E">
        <w:rPr>
          <w:rFonts w:ascii="Times New Roman" w:eastAsia="標楷體" w:hAnsi="標楷體" w:hint="eastAsia"/>
          <w:szCs w:val="24"/>
        </w:rPr>
        <w:t>日期：</w:t>
      </w:r>
      <w:r w:rsidRPr="00065B8E">
        <w:rPr>
          <w:rFonts w:ascii="Times New Roman" w:eastAsia="標楷體" w:hAnsi="標楷體" w:hint="eastAsia"/>
          <w:szCs w:val="24"/>
        </w:rPr>
        <w:t>10/13(</w:t>
      </w:r>
      <w:r w:rsidRPr="00065B8E">
        <w:rPr>
          <w:rFonts w:ascii="Times New Roman" w:eastAsia="標楷體" w:hAnsi="標楷體" w:hint="eastAsia"/>
          <w:szCs w:val="24"/>
        </w:rPr>
        <w:t>五</w:t>
      </w:r>
      <w:r w:rsidRPr="00065B8E">
        <w:rPr>
          <w:rFonts w:ascii="Times New Roman" w:eastAsia="標楷體" w:hAnsi="標楷體" w:hint="eastAsia"/>
          <w:szCs w:val="24"/>
        </w:rPr>
        <w:t xml:space="preserve">)   </w:t>
      </w:r>
    </w:p>
    <w:p w:rsidR="00DA2EDA" w:rsidRPr="00065B8E" w:rsidRDefault="00DA2EDA" w:rsidP="00DA2EDA">
      <w:pPr>
        <w:jc w:val="center"/>
        <w:rPr>
          <w:rFonts w:ascii="Times New Roman" w:eastAsia="標楷體" w:hAnsi="標楷體"/>
          <w:szCs w:val="24"/>
        </w:rPr>
      </w:pPr>
      <w:r w:rsidRPr="00065B8E">
        <w:rPr>
          <w:rFonts w:ascii="Times New Roman" w:eastAsia="標楷體" w:hAnsi="標楷體" w:hint="eastAsia"/>
          <w:szCs w:val="24"/>
        </w:rPr>
        <w:t>海報展示時間為</w:t>
      </w:r>
      <w:r w:rsidRPr="00065B8E">
        <w:rPr>
          <w:rFonts w:ascii="Times New Roman" w:eastAsia="標楷體" w:hAnsi="標楷體" w:hint="eastAsia"/>
          <w:szCs w:val="24"/>
        </w:rPr>
        <w:t xml:space="preserve"> </w:t>
      </w:r>
      <w:r w:rsidRPr="00065B8E">
        <w:rPr>
          <w:rFonts w:ascii="Times New Roman" w:eastAsia="標楷體" w:hAnsi="標楷體" w:hint="eastAsia"/>
          <w:b/>
          <w:szCs w:val="24"/>
        </w:rPr>
        <w:t>9:00~17:30</w:t>
      </w:r>
      <w:r w:rsidRPr="00065B8E">
        <w:rPr>
          <w:rFonts w:ascii="Times New Roman" w:eastAsia="標楷體" w:hAnsi="標楷體" w:hint="eastAsia"/>
          <w:szCs w:val="24"/>
        </w:rPr>
        <w:t>，請於</w:t>
      </w:r>
      <w:r w:rsidRPr="00065B8E">
        <w:rPr>
          <w:rFonts w:ascii="Times New Roman" w:eastAsia="標楷體" w:hAnsi="標楷體" w:hint="eastAsia"/>
          <w:szCs w:val="24"/>
        </w:rPr>
        <w:t>9:00</w:t>
      </w:r>
      <w:r w:rsidRPr="00065B8E">
        <w:rPr>
          <w:rFonts w:ascii="Times New Roman" w:eastAsia="標楷體" w:hAnsi="標楷體" w:hint="eastAsia"/>
          <w:szCs w:val="24"/>
        </w:rPr>
        <w:t>前完成海報張貼。</w:t>
      </w:r>
    </w:p>
    <w:p w:rsidR="0064513D" w:rsidRPr="0064513D" w:rsidRDefault="0064513D" w:rsidP="0064513D">
      <w:pPr>
        <w:jc w:val="center"/>
        <w:rPr>
          <w:rFonts w:ascii="Times New Roman" w:eastAsia="標楷體" w:hAnsi="標楷體"/>
          <w:b/>
          <w:szCs w:val="24"/>
        </w:rPr>
      </w:pPr>
      <w:r w:rsidRPr="00065B8E">
        <w:rPr>
          <w:rFonts w:ascii="Times New Roman" w:eastAsia="標楷體" w:hAnsi="標楷體" w:hint="eastAsia"/>
          <w:szCs w:val="24"/>
        </w:rPr>
        <w:t>海報</w:t>
      </w:r>
      <w:r w:rsidR="00065B8E">
        <w:rPr>
          <w:rFonts w:ascii="Times New Roman" w:eastAsia="標楷體" w:hAnsi="標楷體" w:hint="eastAsia"/>
          <w:szCs w:val="24"/>
        </w:rPr>
        <w:t>論文內容</w:t>
      </w:r>
      <w:r w:rsidR="00065B8E" w:rsidRPr="00065B8E">
        <w:rPr>
          <w:rFonts w:ascii="Times New Roman" w:eastAsia="標楷體" w:hAnsi="標楷體" w:hint="eastAsia"/>
          <w:szCs w:val="24"/>
        </w:rPr>
        <w:t>講解時間</w:t>
      </w:r>
      <w:r w:rsidR="00DA2EDA" w:rsidRPr="00065B8E">
        <w:rPr>
          <w:rFonts w:ascii="Times New Roman" w:eastAsia="標楷體" w:hAnsi="標楷體" w:hint="eastAsia"/>
          <w:szCs w:val="24"/>
        </w:rPr>
        <w:t>：</w:t>
      </w:r>
      <w:r w:rsidR="00DA2EDA" w:rsidRPr="00065B8E">
        <w:rPr>
          <w:rFonts w:ascii="Times New Roman" w:eastAsia="標楷體" w:hAnsi="標楷體" w:hint="eastAsia"/>
          <w:b/>
          <w:szCs w:val="24"/>
        </w:rPr>
        <w:t>12:30~13:10</w:t>
      </w:r>
    </w:p>
    <w:p w:rsidR="00FD22B2" w:rsidRPr="00FD22B2" w:rsidRDefault="00065B8E" w:rsidP="00FD22B2">
      <w:pPr>
        <w:rPr>
          <w:rFonts w:ascii="Times New Roman" w:eastAsia="標楷體" w:hAnsi="Times New Roman"/>
          <w:b/>
          <w:szCs w:val="24"/>
        </w:rPr>
      </w:pPr>
      <w:r>
        <w:rPr>
          <w:rFonts w:ascii="Times New Roman" w:eastAsia="標楷體" w:hAnsi="Times New Roman" w:hint="eastAsia"/>
          <w:szCs w:val="24"/>
        </w:rPr>
        <w:t>H</w:t>
      </w:r>
      <w:r w:rsidR="00FD22B2" w:rsidRPr="004B47E0">
        <w:rPr>
          <w:rFonts w:ascii="Times New Roman" w:eastAsia="標楷體" w:hAnsi="Times New Roman"/>
          <w:szCs w:val="24"/>
        </w:rPr>
        <w:t xml:space="preserve">. </w:t>
      </w:r>
      <w:r w:rsidR="00FD22B2" w:rsidRPr="004B47E0">
        <w:rPr>
          <w:rFonts w:ascii="Times New Roman" w:eastAsia="標楷體" w:hAnsi="標楷體"/>
          <w:szCs w:val="24"/>
        </w:rPr>
        <w:t>氫能組</w:t>
      </w:r>
      <w:r w:rsidR="00FD22B2">
        <w:rPr>
          <w:rFonts w:ascii="Times New Roman" w:eastAsia="標楷體" w:hAnsi="標楷體" w:hint="eastAsia"/>
          <w:szCs w:val="24"/>
        </w:rPr>
        <w:t xml:space="preserve">  </w:t>
      </w:r>
    </w:p>
    <w:tbl>
      <w:tblPr>
        <w:tblStyle w:val="af1"/>
        <w:tblW w:w="9747" w:type="dxa"/>
        <w:tblLayout w:type="fixed"/>
        <w:tblLook w:val="04A0" w:firstRow="1" w:lastRow="0" w:firstColumn="1" w:lastColumn="0" w:noHBand="0" w:noVBand="1"/>
      </w:tblPr>
      <w:tblGrid>
        <w:gridCol w:w="1242"/>
        <w:gridCol w:w="8505"/>
      </w:tblGrid>
      <w:tr w:rsidR="00FD22B2" w:rsidRPr="004B47E0" w:rsidTr="00FD22B2">
        <w:trPr>
          <w:trHeight w:val="353"/>
        </w:trPr>
        <w:tc>
          <w:tcPr>
            <w:tcW w:w="1242" w:type="dxa"/>
            <w:shd w:val="clear" w:color="auto" w:fill="EEECE1" w:themeFill="background2"/>
            <w:vAlign w:val="center"/>
          </w:tcPr>
          <w:p w:rsidR="00FD22B2" w:rsidRPr="00065B8E" w:rsidRDefault="00FD22B2" w:rsidP="00FD22B2">
            <w:pPr>
              <w:spacing w:line="200" w:lineRule="exact"/>
              <w:jc w:val="center"/>
              <w:rPr>
                <w:rFonts w:ascii="Times New Roman" w:eastAsia="標楷體" w:hAnsi="Times New Roman"/>
                <w:sz w:val="22"/>
              </w:rPr>
            </w:pPr>
            <w:r w:rsidRPr="00065B8E">
              <w:rPr>
                <w:rFonts w:ascii="Times New Roman" w:eastAsia="標楷體" w:hAnsi="Times New Roman"/>
                <w:sz w:val="22"/>
              </w:rPr>
              <w:t>論文編號</w:t>
            </w:r>
          </w:p>
        </w:tc>
        <w:tc>
          <w:tcPr>
            <w:tcW w:w="8505" w:type="dxa"/>
            <w:shd w:val="clear" w:color="auto" w:fill="EEECE1" w:themeFill="background2"/>
            <w:vAlign w:val="center"/>
          </w:tcPr>
          <w:p w:rsidR="00FD22B2" w:rsidRPr="00065B8E" w:rsidRDefault="00FD22B2" w:rsidP="00FD22B2">
            <w:pPr>
              <w:spacing w:line="200" w:lineRule="exact"/>
              <w:jc w:val="center"/>
              <w:rPr>
                <w:rFonts w:ascii="Times New Roman" w:eastAsia="標楷體" w:hAnsi="Times New Roman"/>
                <w:sz w:val="22"/>
              </w:rPr>
            </w:pPr>
            <w:r w:rsidRPr="00065B8E">
              <w:rPr>
                <w:rFonts w:ascii="Times New Roman" w:eastAsia="標楷體" w:hAnsi="Times New Roman"/>
                <w:sz w:val="22"/>
              </w:rPr>
              <w:t>論文名稱</w:t>
            </w:r>
          </w:p>
        </w:tc>
      </w:tr>
      <w:tr w:rsidR="00FD22B2" w:rsidRPr="004B47E0" w:rsidTr="00FD22B2">
        <w:trPr>
          <w:trHeight w:val="403"/>
        </w:trPr>
        <w:tc>
          <w:tcPr>
            <w:tcW w:w="1242" w:type="dxa"/>
            <w:vAlign w:val="center"/>
          </w:tcPr>
          <w:p w:rsidR="00FD22B2" w:rsidRPr="00065B8E" w:rsidRDefault="00FD22B2"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H</w:t>
            </w:r>
            <w:r w:rsidRPr="00065B8E">
              <w:rPr>
                <w:rFonts w:ascii="Times New Roman" w:eastAsia="標楷體" w:hAnsi="Times New Roman"/>
                <w:sz w:val="22"/>
              </w:rPr>
              <w:t>-</w:t>
            </w:r>
            <w:r w:rsidRPr="00065B8E">
              <w:rPr>
                <w:rFonts w:ascii="Times New Roman" w:eastAsia="標楷體" w:hAnsi="Times New Roman" w:hint="eastAsia"/>
                <w:sz w:val="22"/>
              </w:rPr>
              <w:t>P</w:t>
            </w:r>
            <w:r w:rsidRPr="00065B8E">
              <w:rPr>
                <w:rFonts w:ascii="Times New Roman" w:eastAsia="標楷體" w:hAnsi="Times New Roman"/>
                <w:sz w:val="22"/>
              </w:rPr>
              <w:t>-00</w:t>
            </w:r>
            <w:r w:rsidRPr="00065B8E">
              <w:rPr>
                <w:rFonts w:ascii="Times New Roman" w:eastAsia="標楷體" w:hAnsi="Times New Roman" w:hint="eastAsia"/>
                <w:sz w:val="22"/>
              </w:rPr>
              <w:t>1</w:t>
            </w:r>
          </w:p>
        </w:tc>
        <w:tc>
          <w:tcPr>
            <w:tcW w:w="8505" w:type="dxa"/>
            <w:vAlign w:val="center"/>
          </w:tcPr>
          <w:p w:rsidR="00FD22B2" w:rsidRPr="00065B8E" w:rsidRDefault="00FD22B2" w:rsidP="00FD22B2">
            <w:pPr>
              <w:spacing w:line="200" w:lineRule="exact"/>
              <w:jc w:val="both"/>
              <w:rPr>
                <w:rFonts w:ascii="Times New Roman" w:eastAsia="標楷體" w:hAnsi="Times New Roman"/>
                <w:sz w:val="22"/>
              </w:rPr>
            </w:pPr>
            <w:r w:rsidRPr="00065B8E">
              <w:rPr>
                <w:rFonts w:ascii="Times New Roman" w:eastAsia="標楷體" w:hAnsi="Times New Roman" w:hint="eastAsia"/>
                <w:sz w:val="22"/>
              </w:rPr>
              <w:t>應用分析模擬方法於重組產氫器水預熱盤管設計之研究</w:t>
            </w:r>
          </w:p>
        </w:tc>
      </w:tr>
      <w:tr w:rsidR="00FD22B2" w:rsidRPr="004B47E0" w:rsidTr="00FD22B2">
        <w:trPr>
          <w:trHeight w:val="548"/>
        </w:trPr>
        <w:tc>
          <w:tcPr>
            <w:tcW w:w="1242" w:type="dxa"/>
            <w:vAlign w:val="center"/>
          </w:tcPr>
          <w:p w:rsidR="00FD22B2" w:rsidRPr="00065B8E" w:rsidRDefault="00FD22B2"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H</w:t>
            </w:r>
            <w:r w:rsidRPr="00065B8E">
              <w:rPr>
                <w:rFonts w:ascii="Times New Roman" w:eastAsia="標楷體" w:hAnsi="Times New Roman"/>
                <w:sz w:val="22"/>
              </w:rPr>
              <w:t>-</w:t>
            </w:r>
            <w:r w:rsidRPr="00065B8E">
              <w:rPr>
                <w:rFonts w:ascii="Times New Roman" w:eastAsia="標楷體" w:hAnsi="Times New Roman" w:hint="eastAsia"/>
                <w:sz w:val="22"/>
              </w:rPr>
              <w:t>P</w:t>
            </w:r>
            <w:r w:rsidRPr="00065B8E">
              <w:rPr>
                <w:rFonts w:ascii="Times New Roman" w:eastAsia="標楷體" w:hAnsi="Times New Roman"/>
                <w:sz w:val="22"/>
              </w:rPr>
              <w:t>-00</w:t>
            </w:r>
            <w:r w:rsidRPr="00065B8E">
              <w:rPr>
                <w:rFonts w:ascii="Times New Roman" w:eastAsia="標楷體" w:hAnsi="Times New Roman" w:hint="eastAsia"/>
                <w:sz w:val="22"/>
              </w:rPr>
              <w:t>2</w:t>
            </w:r>
          </w:p>
        </w:tc>
        <w:tc>
          <w:tcPr>
            <w:tcW w:w="8505" w:type="dxa"/>
            <w:vAlign w:val="center"/>
          </w:tcPr>
          <w:p w:rsidR="00FD22B2" w:rsidRPr="00065B8E" w:rsidRDefault="00FD22B2" w:rsidP="00FD22B2">
            <w:pPr>
              <w:spacing w:line="200" w:lineRule="exact"/>
              <w:jc w:val="both"/>
              <w:rPr>
                <w:rFonts w:ascii="Times New Roman" w:eastAsia="標楷體" w:hAnsi="Times New Roman"/>
                <w:sz w:val="22"/>
              </w:rPr>
            </w:pPr>
            <w:r w:rsidRPr="00065B8E">
              <w:rPr>
                <w:rFonts w:ascii="Times New Roman" w:eastAsia="標楷體" w:hAnsi="Times New Roman" w:hint="eastAsia"/>
                <w:sz w:val="22"/>
              </w:rPr>
              <w:t>抗積碳</w:t>
            </w:r>
            <w:r w:rsidRPr="00065B8E">
              <w:rPr>
                <w:rFonts w:ascii="Times New Roman" w:eastAsia="標楷體" w:hAnsi="Times New Roman" w:hint="eastAsia"/>
                <w:sz w:val="22"/>
              </w:rPr>
              <w:t>/</w:t>
            </w:r>
            <w:r w:rsidRPr="00065B8E">
              <w:rPr>
                <w:rFonts w:ascii="Times New Roman" w:eastAsia="標楷體" w:hAnsi="Times New Roman" w:hint="eastAsia"/>
                <w:sz w:val="22"/>
              </w:rPr>
              <w:t>預活化蒸汽重組觸媒效能評估</w:t>
            </w:r>
          </w:p>
        </w:tc>
      </w:tr>
      <w:tr w:rsidR="00FD22B2" w:rsidRPr="004B47E0" w:rsidTr="00FD22B2">
        <w:trPr>
          <w:trHeight w:val="428"/>
        </w:trPr>
        <w:tc>
          <w:tcPr>
            <w:tcW w:w="1242" w:type="dxa"/>
            <w:vAlign w:val="center"/>
          </w:tcPr>
          <w:p w:rsidR="00FD22B2" w:rsidRPr="00065B8E" w:rsidRDefault="00FD22B2"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H</w:t>
            </w:r>
            <w:r w:rsidRPr="00065B8E">
              <w:rPr>
                <w:rFonts w:ascii="Times New Roman" w:eastAsia="標楷體" w:hAnsi="Times New Roman"/>
                <w:sz w:val="22"/>
              </w:rPr>
              <w:t>-</w:t>
            </w:r>
            <w:r w:rsidRPr="00065B8E">
              <w:rPr>
                <w:rFonts w:ascii="Times New Roman" w:eastAsia="標楷體" w:hAnsi="Times New Roman" w:hint="eastAsia"/>
                <w:sz w:val="22"/>
              </w:rPr>
              <w:t>P</w:t>
            </w:r>
            <w:r w:rsidRPr="00065B8E">
              <w:rPr>
                <w:rFonts w:ascii="Times New Roman" w:eastAsia="標楷體" w:hAnsi="Times New Roman"/>
                <w:sz w:val="22"/>
              </w:rPr>
              <w:t>-00</w:t>
            </w:r>
            <w:r w:rsidRPr="00065B8E">
              <w:rPr>
                <w:rFonts w:ascii="Times New Roman" w:eastAsia="標楷體" w:hAnsi="Times New Roman" w:hint="eastAsia"/>
                <w:sz w:val="22"/>
              </w:rPr>
              <w:t>3</w:t>
            </w:r>
          </w:p>
        </w:tc>
        <w:tc>
          <w:tcPr>
            <w:tcW w:w="8505" w:type="dxa"/>
            <w:vAlign w:val="center"/>
          </w:tcPr>
          <w:p w:rsidR="00FD22B2" w:rsidRPr="00065B8E" w:rsidRDefault="00FD22B2" w:rsidP="00FD22B2">
            <w:pPr>
              <w:spacing w:line="200" w:lineRule="exact"/>
              <w:jc w:val="both"/>
              <w:rPr>
                <w:rFonts w:ascii="Times New Roman" w:eastAsia="標楷體" w:hAnsi="Times New Roman"/>
                <w:sz w:val="22"/>
              </w:rPr>
            </w:pPr>
            <w:r w:rsidRPr="00065B8E">
              <w:rPr>
                <w:rFonts w:ascii="Times New Roman" w:eastAsia="標楷體" w:hAnsi="Times New Roman" w:hint="eastAsia"/>
                <w:sz w:val="22"/>
              </w:rPr>
              <w:t>探討鈀膜管保護層於甲醇重組氣氛之影響</w:t>
            </w:r>
          </w:p>
        </w:tc>
      </w:tr>
      <w:tr w:rsidR="00FD22B2" w:rsidRPr="004B47E0" w:rsidTr="00FD22B2">
        <w:trPr>
          <w:trHeight w:val="406"/>
        </w:trPr>
        <w:tc>
          <w:tcPr>
            <w:tcW w:w="1242" w:type="dxa"/>
            <w:vAlign w:val="center"/>
          </w:tcPr>
          <w:p w:rsidR="00FD22B2" w:rsidRPr="00065B8E" w:rsidRDefault="00FD22B2"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H</w:t>
            </w:r>
            <w:r w:rsidRPr="00065B8E">
              <w:rPr>
                <w:rFonts w:ascii="Times New Roman" w:eastAsia="標楷體" w:hAnsi="Times New Roman"/>
                <w:sz w:val="22"/>
              </w:rPr>
              <w:t>-</w:t>
            </w:r>
            <w:r w:rsidRPr="00065B8E">
              <w:rPr>
                <w:rFonts w:ascii="Times New Roman" w:eastAsia="標楷體" w:hAnsi="Times New Roman" w:hint="eastAsia"/>
                <w:sz w:val="22"/>
              </w:rPr>
              <w:t>P</w:t>
            </w:r>
            <w:r w:rsidRPr="00065B8E">
              <w:rPr>
                <w:rFonts w:ascii="Times New Roman" w:eastAsia="標楷體" w:hAnsi="Times New Roman"/>
                <w:sz w:val="22"/>
              </w:rPr>
              <w:t>-00</w:t>
            </w:r>
            <w:r w:rsidRPr="00065B8E">
              <w:rPr>
                <w:rFonts w:ascii="Times New Roman" w:eastAsia="標楷體" w:hAnsi="Times New Roman" w:hint="eastAsia"/>
                <w:sz w:val="22"/>
              </w:rPr>
              <w:t>4</w:t>
            </w:r>
          </w:p>
        </w:tc>
        <w:tc>
          <w:tcPr>
            <w:tcW w:w="8505" w:type="dxa"/>
            <w:vAlign w:val="center"/>
          </w:tcPr>
          <w:p w:rsidR="00FD22B2" w:rsidRPr="00065B8E" w:rsidRDefault="00FD22B2" w:rsidP="00FD22B2">
            <w:pPr>
              <w:spacing w:line="200" w:lineRule="exact"/>
              <w:jc w:val="both"/>
              <w:rPr>
                <w:rFonts w:ascii="Times New Roman" w:eastAsia="標楷體" w:hAnsi="Times New Roman"/>
                <w:sz w:val="22"/>
              </w:rPr>
            </w:pPr>
            <w:r w:rsidRPr="00065B8E">
              <w:rPr>
                <w:rFonts w:ascii="Times New Roman" w:eastAsia="標楷體" w:hAnsi="Times New Roman" w:hint="eastAsia"/>
                <w:sz w:val="22"/>
              </w:rPr>
              <w:t>奈米結構氧化物之鈦管製備及其光催化水分解產氫特性研究</w:t>
            </w:r>
          </w:p>
        </w:tc>
      </w:tr>
      <w:tr w:rsidR="00FD22B2" w:rsidRPr="004B47E0" w:rsidTr="00FD22B2">
        <w:trPr>
          <w:trHeight w:val="413"/>
        </w:trPr>
        <w:tc>
          <w:tcPr>
            <w:tcW w:w="1242" w:type="dxa"/>
            <w:vAlign w:val="center"/>
          </w:tcPr>
          <w:p w:rsidR="00FD22B2" w:rsidRPr="00065B8E" w:rsidRDefault="00FD22B2"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H</w:t>
            </w:r>
            <w:r w:rsidRPr="00065B8E">
              <w:rPr>
                <w:rFonts w:ascii="Times New Roman" w:eastAsia="標楷體" w:hAnsi="Times New Roman"/>
                <w:sz w:val="22"/>
              </w:rPr>
              <w:t>-</w:t>
            </w:r>
            <w:r w:rsidRPr="00065B8E">
              <w:rPr>
                <w:rFonts w:ascii="Times New Roman" w:eastAsia="標楷體" w:hAnsi="Times New Roman" w:hint="eastAsia"/>
                <w:sz w:val="22"/>
              </w:rPr>
              <w:t>P-</w:t>
            </w:r>
            <w:r w:rsidRPr="00065B8E">
              <w:rPr>
                <w:rFonts w:ascii="Times New Roman" w:eastAsia="標楷體" w:hAnsi="Times New Roman"/>
                <w:sz w:val="22"/>
              </w:rPr>
              <w:t>00</w:t>
            </w:r>
            <w:r w:rsidRPr="00065B8E">
              <w:rPr>
                <w:rFonts w:ascii="Times New Roman" w:eastAsia="標楷體" w:hAnsi="Times New Roman" w:hint="eastAsia"/>
                <w:sz w:val="22"/>
              </w:rPr>
              <w:t>5</w:t>
            </w:r>
          </w:p>
        </w:tc>
        <w:tc>
          <w:tcPr>
            <w:tcW w:w="8505" w:type="dxa"/>
            <w:vAlign w:val="center"/>
          </w:tcPr>
          <w:p w:rsidR="00FD22B2" w:rsidRPr="00065B8E" w:rsidRDefault="00FD22B2" w:rsidP="00FD22B2">
            <w:pPr>
              <w:spacing w:line="200" w:lineRule="exact"/>
              <w:jc w:val="both"/>
              <w:rPr>
                <w:rFonts w:ascii="Times New Roman" w:eastAsia="標楷體" w:hAnsi="Times New Roman"/>
                <w:sz w:val="22"/>
              </w:rPr>
            </w:pPr>
            <w:r w:rsidRPr="00065B8E">
              <w:rPr>
                <w:rFonts w:ascii="Times New Roman" w:eastAsia="標楷體" w:hAnsi="Times New Roman" w:hint="eastAsia"/>
                <w:sz w:val="22"/>
              </w:rPr>
              <w:t>重組觸媒與</w:t>
            </w:r>
            <w:r w:rsidRPr="00065B8E">
              <w:rPr>
                <w:rFonts w:ascii="Times New Roman" w:eastAsia="標楷體" w:hAnsi="Times New Roman" w:hint="eastAsia"/>
                <w:sz w:val="22"/>
              </w:rPr>
              <w:t>WGS</w:t>
            </w:r>
            <w:r w:rsidRPr="00065B8E">
              <w:rPr>
                <w:rFonts w:ascii="Times New Roman" w:eastAsia="標楷體" w:hAnsi="Times New Roman" w:hint="eastAsia"/>
                <w:sz w:val="22"/>
              </w:rPr>
              <w:t>觸媒性能對天然氣轉化率之影響</w:t>
            </w:r>
          </w:p>
        </w:tc>
      </w:tr>
      <w:tr w:rsidR="00FD22B2" w:rsidRPr="004B47E0" w:rsidTr="00FD22B2">
        <w:trPr>
          <w:trHeight w:val="419"/>
        </w:trPr>
        <w:tc>
          <w:tcPr>
            <w:tcW w:w="1242" w:type="dxa"/>
            <w:vAlign w:val="center"/>
          </w:tcPr>
          <w:p w:rsidR="00FD22B2" w:rsidRPr="00065B8E" w:rsidRDefault="00FD22B2"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H</w:t>
            </w:r>
            <w:r w:rsidRPr="00065B8E">
              <w:rPr>
                <w:rFonts w:ascii="Times New Roman" w:eastAsia="標楷體" w:hAnsi="Times New Roman"/>
                <w:sz w:val="22"/>
              </w:rPr>
              <w:t>-</w:t>
            </w:r>
            <w:r w:rsidRPr="00065B8E">
              <w:rPr>
                <w:rFonts w:ascii="Times New Roman" w:eastAsia="標楷體" w:hAnsi="Times New Roman" w:hint="eastAsia"/>
                <w:sz w:val="22"/>
              </w:rPr>
              <w:t>P</w:t>
            </w:r>
            <w:r w:rsidRPr="00065B8E">
              <w:rPr>
                <w:rFonts w:ascii="Times New Roman" w:eastAsia="標楷體" w:hAnsi="Times New Roman"/>
                <w:sz w:val="22"/>
              </w:rPr>
              <w:t>-00</w:t>
            </w:r>
            <w:r w:rsidRPr="00065B8E">
              <w:rPr>
                <w:rFonts w:ascii="Times New Roman" w:eastAsia="標楷體" w:hAnsi="Times New Roman" w:hint="eastAsia"/>
                <w:sz w:val="22"/>
              </w:rPr>
              <w:t>6</w:t>
            </w:r>
          </w:p>
        </w:tc>
        <w:tc>
          <w:tcPr>
            <w:tcW w:w="8505" w:type="dxa"/>
            <w:vAlign w:val="center"/>
          </w:tcPr>
          <w:p w:rsidR="00FD22B2" w:rsidRPr="00065B8E" w:rsidRDefault="00FD22B2" w:rsidP="00FD22B2">
            <w:pPr>
              <w:spacing w:line="200" w:lineRule="exact"/>
              <w:jc w:val="both"/>
              <w:rPr>
                <w:rFonts w:ascii="Times New Roman" w:eastAsia="標楷體" w:hAnsi="Times New Roman"/>
                <w:sz w:val="22"/>
              </w:rPr>
            </w:pPr>
            <w:r w:rsidRPr="00065B8E">
              <w:rPr>
                <w:rFonts w:ascii="Times New Roman" w:eastAsia="標楷體" w:hAnsi="Times New Roman"/>
                <w:sz w:val="22"/>
              </w:rPr>
              <w:t>n-ZnO/p-InP Core-shell Nanowire as Photoelectrodes for Solar Water Splitting</w:t>
            </w:r>
          </w:p>
        </w:tc>
      </w:tr>
      <w:tr w:rsidR="00FD22B2" w:rsidRPr="004B47E0" w:rsidTr="00FD22B2">
        <w:trPr>
          <w:trHeight w:val="410"/>
        </w:trPr>
        <w:tc>
          <w:tcPr>
            <w:tcW w:w="1242" w:type="dxa"/>
            <w:vAlign w:val="center"/>
          </w:tcPr>
          <w:p w:rsidR="00FD22B2" w:rsidRPr="00065B8E" w:rsidRDefault="00FD22B2"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H</w:t>
            </w:r>
            <w:r w:rsidRPr="00065B8E">
              <w:rPr>
                <w:rFonts w:ascii="Times New Roman" w:eastAsia="標楷體" w:hAnsi="Times New Roman"/>
                <w:sz w:val="22"/>
              </w:rPr>
              <w:t>-</w:t>
            </w:r>
            <w:r w:rsidRPr="00065B8E">
              <w:rPr>
                <w:rFonts w:ascii="Times New Roman" w:eastAsia="標楷體" w:hAnsi="Times New Roman" w:hint="eastAsia"/>
                <w:sz w:val="22"/>
              </w:rPr>
              <w:t>P</w:t>
            </w:r>
            <w:r w:rsidRPr="00065B8E">
              <w:rPr>
                <w:rFonts w:ascii="Times New Roman" w:eastAsia="標楷體" w:hAnsi="Times New Roman"/>
                <w:sz w:val="22"/>
              </w:rPr>
              <w:t>-00</w:t>
            </w:r>
            <w:r w:rsidRPr="00065B8E">
              <w:rPr>
                <w:rFonts w:ascii="Times New Roman" w:eastAsia="標楷體" w:hAnsi="Times New Roman" w:hint="eastAsia"/>
                <w:sz w:val="22"/>
              </w:rPr>
              <w:t>7</w:t>
            </w:r>
          </w:p>
        </w:tc>
        <w:tc>
          <w:tcPr>
            <w:tcW w:w="8505" w:type="dxa"/>
            <w:vAlign w:val="center"/>
          </w:tcPr>
          <w:p w:rsidR="00FD22B2" w:rsidRPr="00065B8E" w:rsidRDefault="00FD22B2" w:rsidP="00FD22B2">
            <w:pPr>
              <w:spacing w:line="200" w:lineRule="exact"/>
              <w:jc w:val="both"/>
              <w:rPr>
                <w:rFonts w:ascii="Times New Roman" w:eastAsia="標楷體" w:hAnsi="Times New Roman"/>
                <w:sz w:val="22"/>
              </w:rPr>
            </w:pPr>
            <w:r w:rsidRPr="00065B8E">
              <w:rPr>
                <w:rFonts w:ascii="Times New Roman" w:eastAsia="標楷體" w:hAnsi="Times New Roman" w:hint="eastAsia"/>
                <w:sz w:val="22"/>
              </w:rPr>
              <w:t>乙醇重組產氫技術</w:t>
            </w:r>
          </w:p>
        </w:tc>
      </w:tr>
      <w:tr w:rsidR="00FD22B2" w:rsidRPr="004B47E0" w:rsidTr="00FD22B2">
        <w:trPr>
          <w:trHeight w:val="289"/>
        </w:trPr>
        <w:tc>
          <w:tcPr>
            <w:tcW w:w="1242" w:type="dxa"/>
            <w:vAlign w:val="center"/>
          </w:tcPr>
          <w:p w:rsidR="00FD22B2" w:rsidRPr="00065B8E" w:rsidRDefault="00FD22B2"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H</w:t>
            </w:r>
            <w:r w:rsidRPr="00065B8E">
              <w:rPr>
                <w:rFonts w:ascii="Times New Roman" w:eastAsia="標楷體" w:hAnsi="Times New Roman"/>
                <w:sz w:val="22"/>
              </w:rPr>
              <w:t>-</w:t>
            </w:r>
            <w:r w:rsidRPr="00065B8E">
              <w:rPr>
                <w:rFonts w:ascii="Times New Roman" w:eastAsia="標楷體" w:hAnsi="Times New Roman" w:hint="eastAsia"/>
                <w:sz w:val="22"/>
              </w:rPr>
              <w:t>P</w:t>
            </w:r>
            <w:r w:rsidRPr="00065B8E">
              <w:rPr>
                <w:rFonts w:ascii="Times New Roman" w:eastAsia="標楷體" w:hAnsi="Times New Roman"/>
                <w:sz w:val="22"/>
              </w:rPr>
              <w:t>-00</w:t>
            </w:r>
            <w:r w:rsidRPr="00065B8E">
              <w:rPr>
                <w:rFonts w:ascii="Times New Roman" w:eastAsia="標楷體" w:hAnsi="Times New Roman" w:hint="eastAsia"/>
                <w:sz w:val="22"/>
              </w:rPr>
              <w:t>8</w:t>
            </w:r>
          </w:p>
        </w:tc>
        <w:tc>
          <w:tcPr>
            <w:tcW w:w="8505" w:type="dxa"/>
            <w:vAlign w:val="center"/>
          </w:tcPr>
          <w:p w:rsidR="00FD22B2" w:rsidRPr="00065B8E" w:rsidRDefault="00FD22B2" w:rsidP="00FD22B2">
            <w:pPr>
              <w:spacing w:line="200" w:lineRule="exact"/>
              <w:jc w:val="both"/>
              <w:rPr>
                <w:rFonts w:ascii="Times New Roman" w:eastAsia="標楷體" w:hAnsi="Times New Roman"/>
                <w:sz w:val="22"/>
              </w:rPr>
            </w:pPr>
            <w:r w:rsidRPr="00065B8E">
              <w:rPr>
                <w:rFonts w:ascii="Times New Roman" w:eastAsia="標楷體" w:hAnsi="Times New Roman" w:hint="eastAsia"/>
                <w:sz w:val="22"/>
              </w:rPr>
              <w:t>柴油引擎車輛使用含氫混合氣燃燒廢排放之分析</w:t>
            </w:r>
          </w:p>
        </w:tc>
      </w:tr>
      <w:tr w:rsidR="00FD22B2" w:rsidRPr="004B47E0" w:rsidTr="00FD22B2">
        <w:trPr>
          <w:trHeight w:val="416"/>
        </w:trPr>
        <w:tc>
          <w:tcPr>
            <w:tcW w:w="1242" w:type="dxa"/>
            <w:vAlign w:val="center"/>
          </w:tcPr>
          <w:p w:rsidR="00FD22B2" w:rsidRPr="00065B8E" w:rsidRDefault="00FD22B2"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H</w:t>
            </w:r>
            <w:r w:rsidRPr="00065B8E">
              <w:rPr>
                <w:rFonts w:ascii="Times New Roman" w:eastAsia="標楷體" w:hAnsi="Times New Roman"/>
                <w:sz w:val="22"/>
              </w:rPr>
              <w:t>-</w:t>
            </w:r>
            <w:r w:rsidRPr="00065B8E">
              <w:rPr>
                <w:rFonts w:ascii="Times New Roman" w:eastAsia="標楷體" w:hAnsi="Times New Roman" w:hint="eastAsia"/>
                <w:sz w:val="22"/>
              </w:rPr>
              <w:t>P</w:t>
            </w:r>
            <w:r w:rsidRPr="00065B8E">
              <w:rPr>
                <w:rFonts w:ascii="Times New Roman" w:eastAsia="標楷體" w:hAnsi="Times New Roman"/>
                <w:sz w:val="22"/>
              </w:rPr>
              <w:t>-00</w:t>
            </w:r>
            <w:r w:rsidRPr="00065B8E">
              <w:rPr>
                <w:rFonts w:ascii="Times New Roman" w:eastAsia="標楷體" w:hAnsi="Times New Roman" w:hint="eastAsia"/>
                <w:sz w:val="22"/>
              </w:rPr>
              <w:t>9</w:t>
            </w:r>
          </w:p>
        </w:tc>
        <w:tc>
          <w:tcPr>
            <w:tcW w:w="8505" w:type="dxa"/>
            <w:vAlign w:val="center"/>
          </w:tcPr>
          <w:p w:rsidR="00FD22B2" w:rsidRPr="00065B8E" w:rsidRDefault="00FD22B2" w:rsidP="00FD22B2">
            <w:pPr>
              <w:spacing w:line="200" w:lineRule="exact"/>
              <w:jc w:val="both"/>
              <w:rPr>
                <w:rFonts w:ascii="Times New Roman" w:eastAsia="標楷體" w:hAnsi="Times New Roman"/>
                <w:sz w:val="22"/>
              </w:rPr>
            </w:pPr>
            <w:r w:rsidRPr="00065B8E">
              <w:rPr>
                <w:rFonts w:ascii="Times New Roman" w:eastAsia="標楷體" w:hAnsi="Times New Roman" w:hint="eastAsia"/>
                <w:sz w:val="22"/>
              </w:rPr>
              <w:t>太陽能水解產氫之特性研究</w:t>
            </w:r>
          </w:p>
        </w:tc>
      </w:tr>
    </w:tbl>
    <w:p w:rsidR="0064513D" w:rsidRDefault="0064513D" w:rsidP="00FD22B2">
      <w:pPr>
        <w:rPr>
          <w:rFonts w:ascii="Times New Roman" w:eastAsia="標楷體" w:hAnsi="Times New Roman"/>
          <w:sz w:val="22"/>
        </w:rPr>
      </w:pPr>
    </w:p>
    <w:p w:rsidR="0064513D" w:rsidRPr="004B47E0" w:rsidRDefault="0064513D" w:rsidP="00FD22B2">
      <w:pPr>
        <w:rPr>
          <w:rFonts w:ascii="Times New Roman" w:eastAsia="標楷體" w:hAnsi="Times New Roman"/>
          <w:sz w:val="22"/>
        </w:rPr>
      </w:pPr>
    </w:p>
    <w:p w:rsidR="00FD22B2" w:rsidRPr="004B47E0" w:rsidRDefault="00065B8E" w:rsidP="00FD22B2">
      <w:pPr>
        <w:rPr>
          <w:rFonts w:ascii="Times New Roman" w:eastAsia="標楷體" w:hAnsi="Times New Roman"/>
          <w:szCs w:val="24"/>
        </w:rPr>
      </w:pPr>
      <w:r>
        <w:rPr>
          <w:rFonts w:ascii="Times New Roman" w:eastAsia="標楷體" w:hAnsi="Times New Roman" w:hint="eastAsia"/>
          <w:szCs w:val="24"/>
        </w:rPr>
        <w:t>F</w:t>
      </w:r>
      <w:r w:rsidR="00FD22B2" w:rsidRPr="004B47E0">
        <w:rPr>
          <w:rFonts w:ascii="Times New Roman" w:eastAsia="標楷體" w:hAnsi="Times New Roman" w:hint="eastAsia"/>
          <w:szCs w:val="24"/>
        </w:rPr>
        <w:t xml:space="preserve">. </w:t>
      </w:r>
      <w:r w:rsidR="00FD22B2" w:rsidRPr="004B47E0">
        <w:rPr>
          <w:rFonts w:ascii="Times New Roman" w:eastAsia="標楷體" w:hAnsi="標楷體"/>
          <w:szCs w:val="24"/>
        </w:rPr>
        <w:t>燃料電池組</w:t>
      </w:r>
    </w:p>
    <w:tbl>
      <w:tblPr>
        <w:tblStyle w:val="af1"/>
        <w:tblW w:w="9747" w:type="dxa"/>
        <w:tblLayout w:type="fixed"/>
        <w:tblLook w:val="04A0" w:firstRow="1" w:lastRow="0" w:firstColumn="1" w:lastColumn="0" w:noHBand="0" w:noVBand="1"/>
      </w:tblPr>
      <w:tblGrid>
        <w:gridCol w:w="1242"/>
        <w:gridCol w:w="8505"/>
      </w:tblGrid>
      <w:tr w:rsidR="00065B8E" w:rsidRPr="004B47E0" w:rsidTr="00065B8E">
        <w:trPr>
          <w:trHeight w:val="569"/>
        </w:trPr>
        <w:tc>
          <w:tcPr>
            <w:tcW w:w="1242" w:type="dxa"/>
            <w:shd w:val="clear" w:color="auto" w:fill="EEECE1" w:themeFill="background2"/>
            <w:vAlign w:val="center"/>
          </w:tcPr>
          <w:p w:rsidR="00065B8E" w:rsidRPr="004B47E0" w:rsidRDefault="00065B8E" w:rsidP="00FD22B2">
            <w:pPr>
              <w:spacing w:line="200" w:lineRule="exact"/>
              <w:jc w:val="center"/>
              <w:rPr>
                <w:rFonts w:ascii="Times New Roman" w:eastAsia="標楷體" w:hAnsi="Times New Roman"/>
              </w:rPr>
            </w:pPr>
            <w:r w:rsidRPr="004B47E0">
              <w:rPr>
                <w:rFonts w:ascii="Times New Roman" w:eastAsia="標楷體" w:hAnsi="Times New Roman"/>
              </w:rPr>
              <w:t>論文編號</w:t>
            </w:r>
          </w:p>
        </w:tc>
        <w:tc>
          <w:tcPr>
            <w:tcW w:w="8505" w:type="dxa"/>
            <w:shd w:val="clear" w:color="auto" w:fill="EEECE1" w:themeFill="background2"/>
            <w:vAlign w:val="center"/>
          </w:tcPr>
          <w:p w:rsidR="00065B8E" w:rsidRPr="004B47E0" w:rsidRDefault="00065B8E" w:rsidP="00FD22B2">
            <w:pPr>
              <w:spacing w:line="200" w:lineRule="exact"/>
              <w:jc w:val="center"/>
              <w:rPr>
                <w:rFonts w:ascii="Times New Roman" w:eastAsia="標楷體" w:hAnsi="Times New Roman"/>
              </w:rPr>
            </w:pPr>
            <w:r w:rsidRPr="004B47E0">
              <w:rPr>
                <w:rFonts w:ascii="Times New Roman" w:eastAsia="標楷體" w:hAnsi="Times New Roman"/>
              </w:rPr>
              <w:t>論文名稱</w:t>
            </w:r>
          </w:p>
        </w:tc>
      </w:tr>
      <w:tr w:rsidR="00065B8E" w:rsidRPr="004B47E0" w:rsidTr="00065B8E">
        <w:trPr>
          <w:trHeight w:val="432"/>
        </w:trPr>
        <w:tc>
          <w:tcPr>
            <w:tcW w:w="1242" w:type="dxa"/>
            <w:vAlign w:val="center"/>
          </w:tcPr>
          <w:p w:rsidR="00065B8E" w:rsidRPr="00065B8E" w:rsidRDefault="00065B8E"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F</w:t>
            </w:r>
            <w:r w:rsidRPr="00065B8E">
              <w:rPr>
                <w:rFonts w:ascii="Times New Roman" w:eastAsia="標楷體" w:hAnsi="Times New Roman"/>
                <w:sz w:val="22"/>
              </w:rPr>
              <w:t>-</w:t>
            </w:r>
            <w:r w:rsidRPr="00065B8E">
              <w:rPr>
                <w:rFonts w:ascii="Times New Roman" w:eastAsia="標楷體" w:hAnsi="Times New Roman" w:hint="eastAsia"/>
                <w:sz w:val="22"/>
              </w:rPr>
              <w:t>P</w:t>
            </w:r>
            <w:r w:rsidRPr="00065B8E">
              <w:rPr>
                <w:rFonts w:ascii="Times New Roman" w:eastAsia="標楷體" w:hAnsi="Times New Roman"/>
                <w:sz w:val="22"/>
              </w:rPr>
              <w:t>-00</w:t>
            </w:r>
            <w:r w:rsidRPr="00065B8E">
              <w:rPr>
                <w:rFonts w:ascii="Times New Roman" w:eastAsia="標楷體" w:hAnsi="Times New Roman" w:hint="eastAsia"/>
                <w:sz w:val="22"/>
              </w:rPr>
              <w:t>1</w:t>
            </w:r>
          </w:p>
        </w:tc>
        <w:tc>
          <w:tcPr>
            <w:tcW w:w="8505" w:type="dxa"/>
            <w:vAlign w:val="center"/>
          </w:tcPr>
          <w:p w:rsidR="00065B8E" w:rsidRPr="00065B8E" w:rsidRDefault="00065B8E" w:rsidP="00FD22B2">
            <w:pPr>
              <w:spacing w:line="200" w:lineRule="exact"/>
              <w:jc w:val="both"/>
              <w:rPr>
                <w:rFonts w:ascii="Times New Roman" w:eastAsia="標楷體" w:hAnsi="Times New Roman"/>
                <w:sz w:val="22"/>
              </w:rPr>
            </w:pPr>
            <w:r w:rsidRPr="00065B8E">
              <w:rPr>
                <w:rFonts w:ascii="Times New Roman" w:eastAsia="標楷體" w:hAnsi="Times New Roman" w:hint="eastAsia"/>
                <w:sz w:val="22"/>
              </w:rPr>
              <w:t>質子交換膜燃料電池之板式薄膜增濕器研發</w:t>
            </w:r>
          </w:p>
        </w:tc>
      </w:tr>
      <w:tr w:rsidR="00065B8E" w:rsidRPr="004B47E0" w:rsidTr="00065B8E">
        <w:trPr>
          <w:trHeight w:val="565"/>
        </w:trPr>
        <w:tc>
          <w:tcPr>
            <w:tcW w:w="1242" w:type="dxa"/>
            <w:vAlign w:val="center"/>
          </w:tcPr>
          <w:p w:rsidR="00065B8E" w:rsidRPr="00065B8E" w:rsidRDefault="00065B8E"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F</w:t>
            </w:r>
            <w:r w:rsidRPr="00065B8E">
              <w:rPr>
                <w:rFonts w:ascii="Times New Roman" w:eastAsia="標楷體" w:hAnsi="Times New Roman"/>
                <w:sz w:val="22"/>
              </w:rPr>
              <w:t>-</w:t>
            </w:r>
            <w:r w:rsidRPr="00065B8E">
              <w:rPr>
                <w:rFonts w:ascii="Times New Roman" w:eastAsia="標楷體" w:hAnsi="Times New Roman" w:hint="eastAsia"/>
                <w:sz w:val="22"/>
              </w:rPr>
              <w:t>P</w:t>
            </w:r>
            <w:r w:rsidRPr="00065B8E">
              <w:rPr>
                <w:rFonts w:ascii="Times New Roman" w:eastAsia="標楷體" w:hAnsi="Times New Roman"/>
                <w:sz w:val="22"/>
              </w:rPr>
              <w:t>-00</w:t>
            </w:r>
            <w:r w:rsidRPr="00065B8E">
              <w:rPr>
                <w:rFonts w:ascii="Times New Roman" w:eastAsia="標楷體" w:hAnsi="Times New Roman" w:hint="eastAsia"/>
                <w:sz w:val="22"/>
              </w:rPr>
              <w:t>2</w:t>
            </w:r>
          </w:p>
        </w:tc>
        <w:tc>
          <w:tcPr>
            <w:tcW w:w="8505" w:type="dxa"/>
            <w:vAlign w:val="center"/>
          </w:tcPr>
          <w:p w:rsidR="00065B8E" w:rsidRPr="00065B8E" w:rsidRDefault="00065B8E" w:rsidP="00FD22B2">
            <w:pPr>
              <w:spacing w:line="200" w:lineRule="exact"/>
              <w:jc w:val="both"/>
              <w:rPr>
                <w:rFonts w:ascii="Times New Roman" w:eastAsia="標楷體" w:hAnsi="Times New Roman"/>
                <w:sz w:val="22"/>
              </w:rPr>
            </w:pPr>
            <w:r w:rsidRPr="00065B8E">
              <w:rPr>
                <w:rFonts w:ascii="Times New Roman" w:eastAsia="標楷體" w:hAnsi="Times New Roman"/>
                <w:sz w:val="22"/>
              </w:rPr>
              <w:t>Development of High Performance, Durable and Flexible Metal-Supported Solid Oxide Fuel Cells</w:t>
            </w:r>
          </w:p>
        </w:tc>
      </w:tr>
      <w:tr w:rsidR="00065B8E" w:rsidRPr="004B47E0" w:rsidTr="00065B8E">
        <w:trPr>
          <w:trHeight w:val="462"/>
        </w:trPr>
        <w:tc>
          <w:tcPr>
            <w:tcW w:w="1242" w:type="dxa"/>
            <w:vAlign w:val="center"/>
          </w:tcPr>
          <w:p w:rsidR="00065B8E" w:rsidRPr="00065B8E" w:rsidRDefault="00065B8E"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F</w:t>
            </w:r>
            <w:r w:rsidRPr="00065B8E">
              <w:rPr>
                <w:rFonts w:ascii="Times New Roman" w:eastAsia="標楷體" w:hAnsi="Times New Roman"/>
                <w:sz w:val="22"/>
              </w:rPr>
              <w:t>-</w:t>
            </w:r>
            <w:r w:rsidRPr="00065B8E">
              <w:rPr>
                <w:rFonts w:ascii="Times New Roman" w:eastAsia="標楷體" w:hAnsi="Times New Roman" w:hint="eastAsia"/>
                <w:sz w:val="22"/>
              </w:rPr>
              <w:t>P</w:t>
            </w:r>
            <w:r w:rsidRPr="00065B8E">
              <w:rPr>
                <w:rFonts w:ascii="Times New Roman" w:eastAsia="標楷體" w:hAnsi="Times New Roman"/>
                <w:sz w:val="22"/>
              </w:rPr>
              <w:t>-00</w:t>
            </w:r>
            <w:r w:rsidRPr="00065B8E">
              <w:rPr>
                <w:rFonts w:ascii="Times New Roman" w:eastAsia="標楷體" w:hAnsi="Times New Roman" w:hint="eastAsia"/>
                <w:sz w:val="22"/>
              </w:rPr>
              <w:t>3</w:t>
            </w:r>
          </w:p>
        </w:tc>
        <w:tc>
          <w:tcPr>
            <w:tcW w:w="8505" w:type="dxa"/>
            <w:vAlign w:val="center"/>
          </w:tcPr>
          <w:p w:rsidR="00065B8E" w:rsidRPr="00065B8E" w:rsidRDefault="00065B8E" w:rsidP="00FD22B2">
            <w:pPr>
              <w:spacing w:line="200" w:lineRule="exact"/>
              <w:jc w:val="both"/>
              <w:rPr>
                <w:rFonts w:ascii="Times New Roman" w:eastAsia="標楷體" w:hAnsi="Times New Roman"/>
                <w:sz w:val="22"/>
              </w:rPr>
            </w:pPr>
            <w:r w:rsidRPr="00065B8E">
              <w:rPr>
                <w:rFonts w:ascii="Times New Roman" w:eastAsia="標楷體" w:hAnsi="Times New Roman" w:hint="eastAsia"/>
                <w:sz w:val="22"/>
              </w:rPr>
              <w:t>新型平板式</w:t>
            </w:r>
            <w:r w:rsidRPr="00065B8E">
              <w:rPr>
                <w:rFonts w:ascii="Times New Roman" w:eastAsia="標楷體" w:hAnsi="Times New Roman" w:hint="eastAsia"/>
                <w:sz w:val="22"/>
              </w:rPr>
              <w:t>SOFC</w:t>
            </w:r>
            <w:r w:rsidRPr="00065B8E">
              <w:rPr>
                <w:rFonts w:ascii="Times New Roman" w:eastAsia="標楷體" w:hAnsi="Times New Roman" w:hint="eastAsia"/>
                <w:sz w:val="22"/>
              </w:rPr>
              <w:t>電池堆測試和應力分析</w:t>
            </w:r>
          </w:p>
        </w:tc>
      </w:tr>
      <w:tr w:rsidR="00065B8E" w:rsidRPr="004B47E0" w:rsidTr="00065B8E">
        <w:trPr>
          <w:trHeight w:val="554"/>
        </w:trPr>
        <w:tc>
          <w:tcPr>
            <w:tcW w:w="1242" w:type="dxa"/>
            <w:vAlign w:val="center"/>
          </w:tcPr>
          <w:p w:rsidR="00065B8E" w:rsidRPr="00065B8E" w:rsidRDefault="00065B8E"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F</w:t>
            </w:r>
            <w:r w:rsidRPr="00065B8E">
              <w:rPr>
                <w:rFonts w:ascii="Times New Roman" w:eastAsia="標楷體" w:hAnsi="Times New Roman"/>
                <w:sz w:val="22"/>
              </w:rPr>
              <w:t>-</w:t>
            </w:r>
            <w:r w:rsidRPr="00065B8E">
              <w:rPr>
                <w:rFonts w:ascii="Times New Roman" w:eastAsia="標楷體" w:hAnsi="Times New Roman" w:hint="eastAsia"/>
                <w:sz w:val="22"/>
              </w:rPr>
              <w:t>P</w:t>
            </w:r>
            <w:r w:rsidRPr="00065B8E">
              <w:rPr>
                <w:rFonts w:ascii="Times New Roman" w:eastAsia="標楷體" w:hAnsi="Times New Roman"/>
                <w:sz w:val="22"/>
              </w:rPr>
              <w:t>-00</w:t>
            </w:r>
            <w:r w:rsidRPr="00065B8E">
              <w:rPr>
                <w:rFonts w:ascii="Times New Roman" w:eastAsia="標楷體" w:hAnsi="Times New Roman" w:hint="eastAsia"/>
                <w:sz w:val="22"/>
              </w:rPr>
              <w:t>4</w:t>
            </w:r>
          </w:p>
        </w:tc>
        <w:tc>
          <w:tcPr>
            <w:tcW w:w="8505" w:type="dxa"/>
            <w:vAlign w:val="center"/>
          </w:tcPr>
          <w:p w:rsidR="00065B8E" w:rsidRPr="00065B8E" w:rsidRDefault="00065B8E" w:rsidP="00FD22B2">
            <w:pPr>
              <w:spacing w:line="200" w:lineRule="exact"/>
              <w:jc w:val="both"/>
              <w:rPr>
                <w:rFonts w:ascii="Times New Roman" w:eastAsia="標楷體" w:hAnsi="Times New Roman"/>
                <w:sz w:val="22"/>
              </w:rPr>
            </w:pPr>
            <w:r w:rsidRPr="00065B8E">
              <w:rPr>
                <w:rFonts w:ascii="Times New Roman" w:eastAsia="標楷體" w:hAnsi="Times New Roman" w:hint="eastAsia"/>
                <w:sz w:val="22"/>
              </w:rPr>
              <w:t>固態氧化物電解電池量測技術與研究</w:t>
            </w:r>
          </w:p>
        </w:tc>
      </w:tr>
      <w:tr w:rsidR="00065B8E" w:rsidRPr="004B47E0" w:rsidTr="00065B8E">
        <w:trPr>
          <w:trHeight w:val="407"/>
        </w:trPr>
        <w:tc>
          <w:tcPr>
            <w:tcW w:w="1242" w:type="dxa"/>
            <w:vAlign w:val="center"/>
          </w:tcPr>
          <w:p w:rsidR="00065B8E" w:rsidRPr="00065B8E" w:rsidRDefault="00065B8E"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F</w:t>
            </w:r>
            <w:r w:rsidRPr="00065B8E">
              <w:rPr>
                <w:rFonts w:ascii="Times New Roman" w:eastAsia="標楷體" w:hAnsi="Times New Roman"/>
                <w:sz w:val="22"/>
              </w:rPr>
              <w:t>-</w:t>
            </w:r>
            <w:r w:rsidRPr="00065B8E">
              <w:rPr>
                <w:rFonts w:ascii="Times New Roman" w:eastAsia="標楷體" w:hAnsi="Times New Roman" w:hint="eastAsia"/>
                <w:sz w:val="22"/>
              </w:rPr>
              <w:t>P</w:t>
            </w:r>
            <w:r w:rsidRPr="00065B8E">
              <w:rPr>
                <w:rFonts w:ascii="Times New Roman" w:eastAsia="標楷體" w:hAnsi="Times New Roman"/>
                <w:sz w:val="22"/>
              </w:rPr>
              <w:t>-00</w:t>
            </w:r>
            <w:r w:rsidRPr="00065B8E">
              <w:rPr>
                <w:rFonts w:ascii="Times New Roman" w:eastAsia="標楷體" w:hAnsi="Times New Roman" w:hint="eastAsia"/>
                <w:sz w:val="22"/>
              </w:rPr>
              <w:t>5</w:t>
            </w:r>
          </w:p>
        </w:tc>
        <w:tc>
          <w:tcPr>
            <w:tcW w:w="8505" w:type="dxa"/>
            <w:vAlign w:val="center"/>
          </w:tcPr>
          <w:p w:rsidR="00065B8E" w:rsidRPr="00065B8E" w:rsidRDefault="00065B8E" w:rsidP="00FD22B2">
            <w:pPr>
              <w:spacing w:line="200" w:lineRule="exact"/>
              <w:jc w:val="both"/>
              <w:rPr>
                <w:rFonts w:ascii="Times New Roman" w:eastAsia="標楷體" w:hAnsi="Times New Roman"/>
                <w:sz w:val="22"/>
              </w:rPr>
            </w:pPr>
            <w:r w:rsidRPr="00065B8E">
              <w:rPr>
                <w:rFonts w:ascii="Times New Roman" w:eastAsia="標楷體" w:hAnsi="Times New Roman" w:hint="eastAsia"/>
                <w:sz w:val="22"/>
              </w:rPr>
              <w:t>環境參數對質子交換膜燃料電池性能影響之研究</w:t>
            </w:r>
          </w:p>
        </w:tc>
      </w:tr>
      <w:tr w:rsidR="00065B8E" w:rsidRPr="004B47E0" w:rsidTr="00065B8E">
        <w:trPr>
          <w:trHeight w:val="427"/>
        </w:trPr>
        <w:tc>
          <w:tcPr>
            <w:tcW w:w="1242" w:type="dxa"/>
            <w:vAlign w:val="center"/>
          </w:tcPr>
          <w:p w:rsidR="00065B8E" w:rsidRPr="00065B8E" w:rsidRDefault="00065B8E"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F</w:t>
            </w:r>
            <w:r w:rsidRPr="00065B8E">
              <w:rPr>
                <w:rFonts w:ascii="Times New Roman" w:eastAsia="標楷體" w:hAnsi="Times New Roman"/>
                <w:sz w:val="22"/>
              </w:rPr>
              <w:t>-</w:t>
            </w:r>
            <w:r w:rsidRPr="00065B8E">
              <w:rPr>
                <w:rFonts w:ascii="Times New Roman" w:eastAsia="標楷體" w:hAnsi="Times New Roman" w:hint="eastAsia"/>
                <w:sz w:val="22"/>
              </w:rPr>
              <w:t>P</w:t>
            </w:r>
            <w:r w:rsidRPr="00065B8E">
              <w:rPr>
                <w:rFonts w:ascii="Times New Roman" w:eastAsia="標楷體" w:hAnsi="Times New Roman"/>
                <w:sz w:val="22"/>
              </w:rPr>
              <w:t>-00</w:t>
            </w:r>
            <w:r w:rsidRPr="00065B8E">
              <w:rPr>
                <w:rFonts w:ascii="Times New Roman" w:eastAsia="標楷體" w:hAnsi="Times New Roman" w:hint="eastAsia"/>
                <w:sz w:val="22"/>
              </w:rPr>
              <w:t>6</w:t>
            </w:r>
          </w:p>
        </w:tc>
        <w:tc>
          <w:tcPr>
            <w:tcW w:w="8505" w:type="dxa"/>
            <w:vAlign w:val="center"/>
          </w:tcPr>
          <w:p w:rsidR="00065B8E" w:rsidRPr="00065B8E" w:rsidRDefault="00065B8E" w:rsidP="00FD22B2">
            <w:pPr>
              <w:spacing w:line="200" w:lineRule="exact"/>
              <w:jc w:val="both"/>
              <w:rPr>
                <w:rFonts w:ascii="Times New Roman" w:eastAsia="標楷體" w:hAnsi="Times New Roman"/>
                <w:sz w:val="22"/>
              </w:rPr>
            </w:pPr>
            <w:r w:rsidRPr="00065B8E">
              <w:rPr>
                <w:rFonts w:ascii="Times New Roman" w:eastAsia="標楷體" w:hAnsi="Times New Roman" w:hint="eastAsia"/>
                <w:sz w:val="22"/>
              </w:rPr>
              <w:t>利用醇類還原法將白金負載在摻氮石墨烯</w:t>
            </w:r>
            <w:r w:rsidRPr="00065B8E">
              <w:rPr>
                <w:rFonts w:ascii="Times New Roman" w:eastAsia="標楷體" w:hAnsi="Times New Roman" w:hint="eastAsia"/>
                <w:sz w:val="22"/>
              </w:rPr>
              <w:t>/</w:t>
            </w:r>
            <w:r w:rsidRPr="00065B8E">
              <w:rPr>
                <w:rFonts w:ascii="Times New Roman" w:eastAsia="標楷體" w:hAnsi="Times New Roman" w:hint="eastAsia"/>
                <w:sz w:val="22"/>
              </w:rPr>
              <w:t>碳黑上應用於質子交換模燃料電池</w:t>
            </w:r>
          </w:p>
        </w:tc>
      </w:tr>
      <w:tr w:rsidR="00065B8E" w:rsidRPr="004B47E0" w:rsidTr="00065B8E">
        <w:trPr>
          <w:trHeight w:val="404"/>
        </w:trPr>
        <w:tc>
          <w:tcPr>
            <w:tcW w:w="1242" w:type="dxa"/>
            <w:vAlign w:val="center"/>
          </w:tcPr>
          <w:p w:rsidR="00065B8E" w:rsidRPr="00065B8E" w:rsidRDefault="00065B8E"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F</w:t>
            </w:r>
            <w:r w:rsidRPr="00065B8E">
              <w:rPr>
                <w:rFonts w:ascii="Times New Roman" w:eastAsia="標楷體" w:hAnsi="Times New Roman"/>
                <w:sz w:val="22"/>
              </w:rPr>
              <w:t>-</w:t>
            </w:r>
            <w:r w:rsidRPr="00065B8E">
              <w:rPr>
                <w:rFonts w:ascii="Times New Roman" w:eastAsia="標楷體" w:hAnsi="Times New Roman" w:hint="eastAsia"/>
                <w:sz w:val="22"/>
              </w:rPr>
              <w:t>P</w:t>
            </w:r>
            <w:r w:rsidRPr="00065B8E">
              <w:rPr>
                <w:rFonts w:ascii="Times New Roman" w:eastAsia="標楷體" w:hAnsi="Times New Roman"/>
                <w:sz w:val="22"/>
              </w:rPr>
              <w:t>-00</w:t>
            </w:r>
            <w:r w:rsidRPr="00065B8E">
              <w:rPr>
                <w:rFonts w:ascii="Times New Roman" w:eastAsia="標楷體" w:hAnsi="Times New Roman" w:hint="eastAsia"/>
                <w:sz w:val="22"/>
              </w:rPr>
              <w:t>7</w:t>
            </w:r>
          </w:p>
        </w:tc>
        <w:tc>
          <w:tcPr>
            <w:tcW w:w="8505" w:type="dxa"/>
            <w:vAlign w:val="center"/>
          </w:tcPr>
          <w:p w:rsidR="00065B8E" w:rsidRPr="00065B8E" w:rsidRDefault="00065B8E" w:rsidP="00FD22B2">
            <w:pPr>
              <w:spacing w:line="200" w:lineRule="exact"/>
              <w:jc w:val="both"/>
              <w:rPr>
                <w:rFonts w:ascii="Times New Roman" w:eastAsia="標楷體" w:hAnsi="Times New Roman"/>
                <w:sz w:val="22"/>
              </w:rPr>
            </w:pPr>
            <w:r w:rsidRPr="00065B8E">
              <w:rPr>
                <w:rFonts w:ascii="Times New Roman" w:eastAsia="標楷體" w:hAnsi="Times New Roman" w:hint="eastAsia"/>
                <w:sz w:val="22"/>
              </w:rPr>
              <w:t>平板型固態氧化物燃料電池單元還原測試與探討</w:t>
            </w:r>
          </w:p>
        </w:tc>
      </w:tr>
      <w:tr w:rsidR="00065B8E" w:rsidRPr="004B47E0" w:rsidTr="00065B8E">
        <w:trPr>
          <w:trHeight w:val="417"/>
        </w:trPr>
        <w:tc>
          <w:tcPr>
            <w:tcW w:w="1242" w:type="dxa"/>
            <w:vAlign w:val="center"/>
          </w:tcPr>
          <w:p w:rsidR="00065B8E" w:rsidRPr="00065B8E" w:rsidRDefault="00065B8E"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F</w:t>
            </w:r>
            <w:r w:rsidRPr="00065B8E">
              <w:rPr>
                <w:rFonts w:ascii="Times New Roman" w:eastAsia="標楷體" w:hAnsi="Times New Roman"/>
                <w:sz w:val="22"/>
              </w:rPr>
              <w:t>-</w:t>
            </w:r>
            <w:r w:rsidRPr="00065B8E">
              <w:rPr>
                <w:rFonts w:ascii="Times New Roman" w:eastAsia="標楷體" w:hAnsi="Times New Roman" w:hint="eastAsia"/>
                <w:sz w:val="22"/>
              </w:rPr>
              <w:t>P</w:t>
            </w:r>
            <w:r w:rsidRPr="00065B8E">
              <w:rPr>
                <w:rFonts w:ascii="Times New Roman" w:eastAsia="標楷體" w:hAnsi="Times New Roman"/>
                <w:sz w:val="22"/>
              </w:rPr>
              <w:t>-00</w:t>
            </w:r>
            <w:r w:rsidRPr="00065B8E">
              <w:rPr>
                <w:rFonts w:ascii="Times New Roman" w:eastAsia="標楷體" w:hAnsi="Times New Roman" w:hint="eastAsia"/>
                <w:sz w:val="22"/>
              </w:rPr>
              <w:t>8</w:t>
            </w:r>
          </w:p>
        </w:tc>
        <w:tc>
          <w:tcPr>
            <w:tcW w:w="8505" w:type="dxa"/>
            <w:vAlign w:val="center"/>
          </w:tcPr>
          <w:p w:rsidR="00065B8E" w:rsidRPr="00065B8E" w:rsidRDefault="00065B8E" w:rsidP="00FD22B2">
            <w:pPr>
              <w:spacing w:line="200" w:lineRule="exact"/>
              <w:jc w:val="both"/>
              <w:rPr>
                <w:rFonts w:ascii="Times New Roman" w:eastAsia="標楷體" w:hAnsi="Times New Roman"/>
                <w:sz w:val="22"/>
              </w:rPr>
            </w:pPr>
            <w:r w:rsidRPr="00065B8E">
              <w:rPr>
                <w:rFonts w:ascii="Times New Roman" w:eastAsia="標楷體" w:hAnsi="Times New Roman" w:hint="eastAsia"/>
                <w:sz w:val="22"/>
              </w:rPr>
              <w:t>利用熱迴流法將白金負載在石墨烯</w:t>
            </w:r>
            <w:r w:rsidRPr="00065B8E">
              <w:rPr>
                <w:rFonts w:ascii="Times New Roman" w:eastAsia="標楷體" w:hAnsi="Times New Roman" w:hint="eastAsia"/>
                <w:sz w:val="22"/>
              </w:rPr>
              <w:t>/</w:t>
            </w:r>
            <w:r w:rsidRPr="00065B8E">
              <w:rPr>
                <w:rFonts w:ascii="Times New Roman" w:eastAsia="標楷體" w:hAnsi="Times New Roman" w:hint="eastAsia"/>
                <w:sz w:val="22"/>
              </w:rPr>
              <w:t>碳黑上應用於質子交換模燃料電池</w:t>
            </w:r>
          </w:p>
        </w:tc>
      </w:tr>
      <w:tr w:rsidR="00065B8E" w:rsidRPr="004B47E0" w:rsidTr="00065B8E">
        <w:trPr>
          <w:trHeight w:val="409"/>
        </w:trPr>
        <w:tc>
          <w:tcPr>
            <w:tcW w:w="1242" w:type="dxa"/>
            <w:vAlign w:val="center"/>
          </w:tcPr>
          <w:p w:rsidR="00065B8E" w:rsidRPr="00065B8E" w:rsidRDefault="00065B8E"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F</w:t>
            </w:r>
            <w:r w:rsidRPr="00065B8E">
              <w:rPr>
                <w:rFonts w:ascii="Times New Roman" w:eastAsia="標楷體" w:hAnsi="Times New Roman"/>
                <w:sz w:val="22"/>
              </w:rPr>
              <w:t>-</w:t>
            </w:r>
            <w:r w:rsidRPr="00065B8E">
              <w:rPr>
                <w:rFonts w:ascii="Times New Roman" w:eastAsia="標楷體" w:hAnsi="Times New Roman" w:hint="eastAsia"/>
                <w:sz w:val="22"/>
              </w:rPr>
              <w:t>P</w:t>
            </w:r>
            <w:r w:rsidRPr="00065B8E">
              <w:rPr>
                <w:rFonts w:ascii="Times New Roman" w:eastAsia="標楷體" w:hAnsi="Times New Roman"/>
                <w:sz w:val="22"/>
              </w:rPr>
              <w:t>-00</w:t>
            </w:r>
            <w:r w:rsidRPr="00065B8E">
              <w:rPr>
                <w:rFonts w:ascii="Times New Roman" w:eastAsia="標楷體" w:hAnsi="Times New Roman" w:hint="eastAsia"/>
                <w:sz w:val="22"/>
              </w:rPr>
              <w:t>9</w:t>
            </w:r>
          </w:p>
        </w:tc>
        <w:tc>
          <w:tcPr>
            <w:tcW w:w="8505" w:type="dxa"/>
            <w:vAlign w:val="center"/>
          </w:tcPr>
          <w:p w:rsidR="00065B8E" w:rsidRPr="00065B8E" w:rsidRDefault="00065B8E" w:rsidP="00FD22B2">
            <w:pPr>
              <w:spacing w:line="200" w:lineRule="exact"/>
              <w:jc w:val="both"/>
              <w:rPr>
                <w:rFonts w:ascii="Times New Roman" w:eastAsia="標楷體" w:hAnsi="Times New Roman"/>
                <w:sz w:val="22"/>
              </w:rPr>
            </w:pPr>
            <w:r w:rsidRPr="00065B8E">
              <w:rPr>
                <w:rFonts w:ascii="Times New Roman" w:eastAsia="標楷體" w:hAnsi="Times New Roman" w:hint="eastAsia"/>
                <w:sz w:val="22"/>
              </w:rPr>
              <w:t>固態氧化物燃料電池系統熱能回收設計</w:t>
            </w:r>
          </w:p>
        </w:tc>
      </w:tr>
      <w:tr w:rsidR="00065B8E" w:rsidRPr="004B47E0" w:rsidTr="00065B8E">
        <w:trPr>
          <w:trHeight w:val="556"/>
        </w:trPr>
        <w:tc>
          <w:tcPr>
            <w:tcW w:w="1242" w:type="dxa"/>
            <w:vAlign w:val="center"/>
          </w:tcPr>
          <w:p w:rsidR="00065B8E" w:rsidRPr="00065B8E" w:rsidRDefault="00065B8E"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F</w:t>
            </w:r>
            <w:r w:rsidRPr="00065B8E">
              <w:rPr>
                <w:rFonts w:ascii="Times New Roman" w:eastAsia="標楷體" w:hAnsi="Times New Roman"/>
                <w:sz w:val="22"/>
              </w:rPr>
              <w:t>-</w:t>
            </w:r>
            <w:r w:rsidRPr="00065B8E">
              <w:rPr>
                <w:rFonts w:ascii="Times New Roman" w:eastAsia="標楷體" w:hAnsi="Times New Roman" w:hint="eastAsia"/>
                <w:sz w:val="22"/>
              </w:rPr>
              <w:t>P</w:t>
            </w:r>
            <w:r w:rsidRPr="00065B8E">
              <w:rPr>
                <w:rFonts w:ascii="Times New Roman" w:eastAsia="標楷體" w:hAnsi="Times New Roman"/>
                <w:sz w:val="22"/>
              </w:rPr>
              <w:t>-0</w:t>
            </w:r>
            <w:r w:rsidRPr="00065B8E">
              <w:rPr>
                <w:rFonts w:ascii="Times New Roman" w:eastAsia="標楷體" w:hAnsi="Times New Roman" w:hint="eastAsia"/>
                <w:sz w:val="22"/>
              </w:rPr>
              <w:t>10</w:t>
            </w:r>
          </w:p>
        </w:tc>
        <w:tc>
          <w:tcPr>
            <w:tcW w:w="8505" w:type="dxa"/>
            <w:vAlign w:val="center"/>
          </w:tcPr>
          <w:p w:rsidR="00065B8E" w:rsidRPr="00065B8E" w:rsidRDefault="00065B8E" w:rsidP="00FD22B2">
            <w:pPr>
              <w:spacing w:line="200" w:lineRule="exact"/>
              <w:jc w:val="both"/>
              <w:rPr>
                <w:rFonts w:ascii="Times New Roman" w:eastAsia="標楷體" w:hAnsi="Times New Roman"/>
                <w:sz w:val="22"/>
              </w:rPr>
            </w:pPr>
            <w:r w:rsidRPr="00065B8E">
              <w:rPr>
                <w:rFonts w:ascii="Times New Roman" w:eastAsia="標楷體" w:hAnsi="Times New Roman"/>
                <w:sz w:val="22"/>
              </w:rPr>
              <w:t>Preparation and Materials Characterization of La</w:t>
            </w:r>
            <w:r w:rsidRPr="00065B8E">
              <w:rPr>
                <w:rFonts w:ascii="Times New Roman" w:eastAsia="標楷體" w:hAnsi="Times New Roman"/>
                <w:sz w:val="22"/>
                <w:vertAlign w:val="subscript"/>
              </w:rPr>
              <w:t>0.6</w:t>
            </w:r>
            <w:r w:rsidRPr="00065B8E">
              <w:rPr>
                <w:rFonts w:ascii="Times New Roman" w:eastAsia="標楷體" w:hAnsi="Times New Roman"/>
                <w:sz w:val="22"/>
              </w:rPr>
              <w:t>Sr</w:t>
            </w:r>
            <w:r w:rsidRPr="00065B8E">
              <w:rPr>
                <w:rFonts w:ascii="Times New Roman" w:eastAsia="標楷體" w:hAnsi="Times New Roman"/>
                <w:sz w:val="22"/>
                <w:vertAlign w:val="subscript"/>
              </w:rPr>
              <w:t>0.4</w:t>
            </w:r>
            <w:r w:rsidRPr="00065B8E">
              <w:rPr>
                <w:rFonts w:ascii="Times New Roman" w:eastAsia="標楷體" w:hAnsi="Times New Roman"/>
                <w:sz w:val="22"/>
              </w:rPr>
              <w:t>Co</w:t>
            </w:r>
            <w:r w:rsidRPr="00065B8E">
              <w:rPr>
                <w:rFonts w:ascii="Times New Roman" w:eastAsia="標楷體" w:hAnsi="Times New Roman"/>
                <w:sz w:val="22"/>
                <w:vertAlign w:val="subscript"/>
              </w:rPr>
              <w:t>0.8</w:t>
            </w:r>
            <w:r w:rsidRPr="00065B8E">
              <w:rPr>
                <w:rFonts w:ascii="Times New Roman" w:eastAsia="標楷體" w:hAnsi="Times New Roman"/>
                <w:sz w:val="22"/>
              </w:rPr>
              <w:t>Fe</w:t>
            </w:r>
            <w:r w:rsidRPr="00065B8E">
              <w:rPr>
                <w:rFonts w:ascii="Times New Roman" w:eastAsia="標楷體" w:hAnsi="Times New Roman"/>
                <w:sz w:val="22"/>
                <w:vertAlign w:val="subscript"/>
              </w:rPr>
              <w:t>0.2</w:t>
            </w:r>
            <w:r w:rsidRPr="00065B8E">
              <w:rPr>
                <w:rFonts w:ascii="Times New Roman" w:eastAsia="標楷體" w:hAnsi="Times New Roman"/>
                <w:sz w:val="22"/>
              </w:rPr>
              <w:t>O</w:t>
            </w:r>
            <w:r w:rsidRPr="00065B8E">
              <w:rPr>
                <w:rFonts w:ascii="Times New Roman" w:eastAsia="標楷體" w:hAnsi="Times New Roman"/>
                <w:sz w:val="22"/>
                <w:vertAlign w:val="subscript"/>
              </w:rPr>
              <w:t>3</w:t>
            </w:r>
            <w:r w:rsidRPr="00065B8E">
              <w:rPr>
                <w:rFonts w:ascii="Times New Roman" w:eastAsia="標楷體" w:hAnsi="Times New Roman"/>
                <w:sz w:val="22"/>
              </w:rPr>
              <w:t xml:space="preserve"> for Air Electrode of Solid Oxide Electrolyzer Cell</w:t>
            </w:r>
          </w:p>
        </w:tc>
      </w:tr>
      <w:tr w:rsidR="00065B8E" w:rsidRPr="004B47E0" w:rsidTr="00065B8E">
        <w:trPr>
          <w:trHeight w:val="275"/>
        </w:trPr>
        <w:tc>
          <w:tcPr>
            <w:tcW w:w="1242" w:type="dxa"/>
            <w:vAlign w:val="center"/>
          </w:tcPr>
          <w:p w:rsidR="00065B8E" w:rsidRPr="00065B8E" w:rsidRDefault="00065B8E"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t>F</w:t>
            </w:r>
            <w:r w:rsidRPr="00065B8E">
              <w:rPr>
                <w:rFonts w:ascii="Times New Roman" w:eastAsia="標楷體" w:hAnsi="Times New Roman"/>
                <w:sz w:val="22"/>
              </w:rPr>
              <w:t>-</w:t>
            </w:r>
            <w:r w:rsidRPr="00065B8E">
              <w:rPr>
                <w:rFonts w:ascii="Times New Roman" w:eastAsia="標楷體" w:hAnsi="Times New Roman" w:hint="eastAsia"/>
                <w:sz w:val="22"/>
              </w:rPr>
              <w:t>P</w:t>
            </w:r>
            <w:r w:rsidRPr="00065B8E">
              <w:rPr>
                <w:rFonts w:ascii="Times New Roman" w:eastAsia="標楷體" w:hAnsi="Times New Roman"/>
                <w:sz w:val="22"/>
              </w:rPr>
              <w:t>-0</w:t>
            </w:r>
            <w:r w:rsidRPr="00065B8E">
              <w:rPr>
                <w:rFonts w:ascii="Times New Roman" w:eastAsia="標楷體" w:hAnsi="Times New Roman" w:hint="eastAsia"/>
                <w:sz w:val="22"/>
              </w:rPr>
              <w:t>11</w:t>
            </w:r>
          </w:p>
        </w:tc>
        <w:tc>
          <w:tcPr>
            <w:tcW w:w="8505" w:type="dxa"/>
            <w:vAlign w:val="center"/>
          </w:tcPr>
          <w:p w:rsidR="00065B8E" w:rsidRPr="00065B8E" w:rsidRDefault="00065B8E" w:rsidP="00FD22B2">
            <w:pPr>
              <w:spacing w:line="200" w:lineRule="exact"/>
              <w:jc w:val="both"/>
              <w:rPr>
                <w:rFonts w:ascii="Times New Roman" w:eastAsia="標楷體" w:hAnsi="Times New Roman"/>
                <w:sz w:val="22"/>
              </w:rPr>
            </w:pPr>
            <w:r w:rsidRPr="00065B8E">
              <w:rPr>
                <w:rFonts w:ascii="Times New Roman" w:eastAsia="標楷體" w:hAnsi="Times New Roman" w:hint="eastAsia"/>
                <w:sz w:val="22"/>
              </w:rPr>
              <w:t>新穎甲烷蒸汽重組產氫觸媒之開發</w:t>
            </w:r>
          </w:p>
        </w:tc>
      </w:tr>
      <w:tr w:rsidR="00065B8E" w:rsidRPr="004B47E0" w:rsidTr="00065B8E">
        <w:trPr>
          <w:trHeight w:val="400"/>
        </w:trPr>
        <w:tc>
          <w:tcPr>
            <w:tcW w:w="1242" w:type="dxa"/>
            <w:vAlign w:val="center"/>
          </w:tcPr>
          <w:p w:rsidR="00065B8E" w:rsidRPr="00065B8E" w:rsidRDefault="00065B8E" w:rsidP="00FD22B2">
            <w:pPr>
              <w:spacing w:line="200" w:lineRule="exact"/>
              <w:jc w:val="center"/>
              <w:rPr>
                <w:rFonts w:ascii="Times New Roman" w:eastAsia="標楷體" w:hAnsi="Times New Roman"/>
                <w:sz w:val="22"/>
              </w:rPr>
            </w:pPr>
            <w:r w:rsidRPr="00065B8E">
              <w:rPr>
                <w:rFonts w:ascii="Times New Roman" w:eastAsia="標楷體" w:hAnsi="Times New Roman" w:hint="eastAsia"/>
                <w:sz w:val="22"/>
              </w:rPr>
              <w:lastRenderedPageBreak/>
              <w:t>F</w:t>
            </w:r>
            <w:r w:rsidRPr="00065B8E">
              <w:rPr>
                <w:rFonts w:ascii="Times New Roman" w:eastAsia="標楷體" w:hAnsi="Times New Roman"/>
                <w:sz w:val="22"/>
              </w:rPr>
              <w:t>-</w:t>
            </w:r>
            <w:r w:rsidRPr="00065B8E">
              <w:rPr>
                <w:rFonts w:ascii="Times New Roman" w:eastAsia="標楷體" w:hAnsi="Times New Roman" w:hint="eastAsia"/>
                <w:sz w:val="22"/>
              </w:rPr>
              <w:t>P</w:t>
            </w:r>
            <w:r w:rsidRPr="00065B8E">
              <w:rPr>
                <w:rFonts w:ascii="Times New Roman" w:eastAsia="標楷體" w:hAnsi="Times New Roman"/>
                <w:sz w:val="22"/>
              </w:rPr>
              <w:t>-0</w:t>
            </w:r>
            <w:r w:rsidRPr="00065B8E">
              <w:rPr>
                <w:rFonts w:ascii="Times New Roman" w:eastAsia="標楷體" w:hAnsi="Times New Roman" w:hint="eastAsia"/>
                <w:sz w:val="22"/>
              </w:rPr>
              <w:t>12</w:t>
            </w:r>
          </w:p>
        </w:tc>
        <w:tc>
          <w:tcPr>
            <w:tcW w:w="8505" w:type="dxa"/>
            <w:vAlign w:val="center"/>
          </w:tcPr>
          <w:p w:rsidR="00065B8E" w:rsidRPr="00065B8E" w:rsidRDefault="00065B8E" w:rsidP="00FD22B2">
            <w:pPr>
              <w:spacing w:line="200" w:lineRule="exact"/>
              <w:jc w:val="both"/>
              <w:rPr>
                <w:rFonts w:ascii="Times New Roman" w:eastAsia="標楷體" w:hAnsi="Times New Roman"/>
                <w:sz w:val="22"/>
              </w:rPr>
            </w:pPr>
            <w:r w:rsidRPr="00065B8E">
              <w:rPr>
                <w:rFonts w:ascii="Times New Roman" w:eastAsia="標楷體" w:hAnsi="Times New Roman" w:hint="eastAsia"/>
                <w:sz w:val="22"/>
              </w:rPr>
              <w:t xml:space="preserve">B12/CNT </w:t>
            </w:r>
            <w:r w:rsidRPr="00065B8E">
              <w:rPr>
                <w:rFonts w:ascii="Times New Roman" w:eastAsia="標楷體" w:hAnsi="Times New Roman" w:hint="eastAsia"/>
                <w:sz w:val="22"/>
              </w:rPr>
              <w:t>觸媒與單室微生物燃料電池空氣陰極的製作及其特性分析</w:t>
            </w:r>
          </w:p>
        </w:tc>
      </w:tr>
      <w:tr w:rsidR="00065B8E" w:rsidRPr="004B47E0" w:rsidTr="00065B8E">
        <w:trPr>
          <w:trHeight w:val="435"/>
        </w:trPr>
        <w:tc>
          <w:tcPr>
            <w:tcW w:w="1242" w:type="dxa"/>
            <w:vAlign w:val="center"/>
          </w:tcPr>
          <w:p w:rsidR="00065B8E" w:rsidRPr="0065145E" w:rsidRDefault="00065B8E" w:rsidP="00FD22B2">
            <w:pPr>
              <w:spacing w:line="200" w:lineRule="exact"/>
              <w:jc w:val="center"/>
              <w:rPr>
                <w:rFonts w:ascii="Times New Roman" w:eastAsia="標楷體" w:hAnsi="Times New Roman"/>
                <w:sz w:val="22"/>
              </w:rPr>
            </w:pPr>
            <w:r w:rsidRPr="0065145E">
              <w:rPr>
                <w:rFonts w:ascii="Times New Roman" w:eastAsia="標楷體" w:hAnsi="Times New Roman" w:hint="eastAsia"/>
                <w:sz w:val="22"/>
              </w:rPr>
              <w:t>F</w:t>
            </w:r>
            <w:r w:rsidRPr="0065145E">
              <w:rPr>
                <w:rFonts w:ascii="Times New Roman" w:eastAsia="標楷體" w:hAnsi="Times New Roman"/>
                <w:sz w:val="22"/>
              </w:rPr>
              <w:t>-</w:t>
            </w:r>
            <w:r w:rsidRPr="0065145E">
              <w:rPr>
                <w:rFonts w:ascii="Times New Roman" w:eastAsia="標楷體" w:hAnsi="Times New Roman" w:hint="eastAsia"/>
                <w:sz w:val="22"/>
              </w:rPr>
              <w:t>P</w:t>
            </w:r>
            <w:r w:rsidRPr="0065145E">
              <w:rPr>
                <w:rFonts w:ascii="Times New Roman" w:eastAsia="標楷體" w:hAnsi="Times New Roman"/>
                <w:sz w:val="22"/>
              </w:rPr>
              <w:t>-0</w:t>
            </w:r>
            <w:r w:rsidRPr="0065145E">
              <w:rPr>
                <w:rFonts w:ascii="Times New Roman" w:eastAsia="標楷體" w:hAnsi="Times New Roman" w:hint="eastAsia"/>
                <w:sz w:val="22"/>
              </w:rPr>
              <w:t>13</w:t>
            </w:r>
          </w:p>
        </w:tc>
        <w:tc>
          <w:tcPr>
            <w:tcW w:w="8505" w:type="dxa"/>
            <w:vAlign w:val="center"/>
          </w:tcPr>
          <w:p w:rsidR="00065B8E" w:rsidRPr="0065145E" w:rsidRDefault="00065B8E" w:rsidP="00FD22B2">
            <w:pPr>
              <w:spacing w:line="200" w:lineRule="exact"/>
              <w:jc w:val="both"/>
              <w:rPr>
                <w:rFonts w:ascii="Times New Roman" w:eastAsia="標楷體" w:hAnsi="Times New Roman"/>
                <w:sz w:val="22"/>
              </w:rPr>
            </w:pPr>
            <w:r w:rsidRPr="0065145E">
              <w:rPr>
                <w:rFonts w:ascii="Times New Roman" w:eastAsia="標楷體" w:hAnsi="Times New Roman" w:hint="eastAsia"/>
                <w:sz w:val="22"/>
              </w:rPr>
              <w:t>低溫質子交換膜燃料電池內部即時無線診斷工具開發應用於無人飛行載具</w:t>
            </w:r>
          </w:p>
        </w:tc>
      </w:tr>
      <w:tr w:rsidR="00065B8E" w:rsidRPr="004B47E0" w:rsidTr="00065B8E">
        <w:trPr>
          <w:trHeight w:val="399"/>
        </w:trPr>
        <w:tc>
          <w:tcPr>
            <w:tcW w:w="1242" w:type="dxa"/>
            <w:vAlign w:val="center"/>
          </w:tcPr>
          <w:p w:rsidR="00065B8E" w:rsidRPr="0065145E" w:rsidRDefault="00065B8E" w:rsidP="00FD22B2">
            <w:pPr>
              <w:spacing w:line="200" w:lineRule="exact"/>
              <w:jc w:val="center"/>
              <w:rPr>
                <w:rFonts w:ascii="Times New Roman" w:eastAsia="標楷體" w:hAnsi="Times New Roman"/>
                <w:sz w:val="22"/>
              </w:rPr>
            </w:pPr>
            <w:r w:rsidRPr="0065145E">
              <w:rPr>
                <w:rFonts w:ascii="Times New Roman" w:eastAsia="標楷體" w:hAnsi="Times New Roman" w:hint="eastAsia"/>
                <w:sz w:val="22"/>
              </w:rPr>
              <w:t>F</w:t>
            </w:r>
            <w:r w:rsidRPr="0065145E">
              <w:rPr>
                <w:rFonts w:ascii="Times New Roman" w:eastAsia="標楷體" w:hAnsi="Times New Roman"/>
                <w:sz w:val="22"/>
              </w:rPr>
              <w:t>-</w:t>
            </w:r>
            <w:r w:rsidRPr="0065145E">
              <w:rPr>
                <w:rFonts w:ascii="Times New Roman" w:eastAsia="標楷體" w:hAnsi="Times New Roman" w:hint="eastAsia"/>
                <w:sz w:val="22"/>
              </w:rPr>
              <w:t>P</w:t>
            </w:r>
            <w:r w:rsidRPr="0065145E">
              <w:rPr>
                <w:rFonts w:ascii="Times New Roman" w:eastAsia="標楷體" w:hAnsi="Times New Roman"/>
                <w:sz w:val="22"/>
              </w:rPr>
              <w:t>-0</w:t>
            </w:r>
            <w:r w:rsidRPr="0065145E">
              <w:rPr>
                <w:rFonts w:ascii="Times New Roman" w:eastAsia="標楷體" w:hAnsi="Times New Roman" w:hint="eastAsia"/>
                <w:sz w:val="22"/>
              </w:rPr>
              <w:t>14</w:t>
            </w:r>
          </w:p>
        </w:tc>
        <w:tc>
          <w:tcPr>
            <w:tcW w:w="8505" w:type="dxa"/>
            <w:vAlign w:val="center"/>
          </w:tcPr>
          <w:p w:rsidR="00065B8E" w:rsidRPr="0065145E" w:rsidRDefault="00065B8E" w:rsidP="00FD22B2">
            <w:pPr>
              <w:spacing w:line="200" w:lineRule="exact"/>
              <w:jc w:val="both"/>
              <w:rPr>
                <w:rFonts w:ascii="Times New Roman" w:eastAsia="標楷體" w:hAnsi="Times New Roman"/>
                <w:sz w:val="22"/>
              </w:rPr>
            </w:pPr>
            <w:r w:rsidRPr="0065145E">
              <w:rPr>
                <w:rFonts w:ascii="Times New Roman" w:eastAsia="標楷體" w:hAnsi="Times New Roman" w:hint="eastAsia"/>
                <w:sz w:val="22"/>
              </w:rPr>
              <w:t>電動摩托車增程器之燃料電池堆內部即時無線微觀診斷工具開發</w:t>
            </w:r>
          </w:p>
        </w:tc>
      </w:tr>
      <w:tr w:rsidR="00065B8E" w:rsidRPr="004B47E0" w:rsidTr="00065B8E">
        <w:trPr>
          <w:trHeight w:val="558"/>
        </w:trPr>
        <w:tc>
          <w:tcPr>
            <w:tcW w:w="1242" w:type="dxa"/>
            <w:vAlign w:val="center"/>
          </w:tcPr>
          <w:p w:rsidR="00065B8E" w:rsidRPr="0065145E" w:rsidRDefault="00065B8E" w:rsidP="00FD22B2">
            <w:pPr>
              <w:spacing w:line="200" w:lineRule="exact"/>
              <w:jc w:val="center"/>
              <w:rPr>
                <w:rFonts w:ascii="Times New Roman" w:eastAsia="標楷體" w:hAnsi="Times New Roman"/>
                <w:sz w:val="22"/>
              </w:rPr>
            </w:pPr>
            <w:r w:rsidRPr="0065145E">
              <w:rPr>
                <w:rFonts w:ascii="Times New Roman" w:eastAsia="標楷體" w:hAnsi="Times New Roman" w:hint="eastAsia"/>
                <w:sz w:val="22"/>
              </w:rPr>
              <w:t>F</w:t>
            </w:r>
            <w:r w:rsidRPr="0065145E">
              <w:rPr>
                <w:rFonts w:ascii="Times New Roman" w:eastAsia="標楷體" w:hAnsi="Times New Roman"/>
                <w:sz w:val="22"/>
              </w:rPr>
              <w:t>-</w:t>
            </w:r>
            <w:r w:rsidRPr="0065145E">
              <w:rPr>
                <w:rFonts w:ascii="Times New Roman" w:eastAsia="標楷體" w:hAnsi="Times New Roman" w:hint="eastAsia"/>
                <w:sz w:val="22"/>
              </w:rPr>
              <w:t>P</w:t>
            </w:r>
            <w:r w:rsidRPr="0065145E">
              <w:rPr>
                <w:rFonts w:ascii="Times New Roman" w:eastAsia="標楷體" w:hAnsi="Times New Roman"/>
                <w:sz w:val="22"/>
              </w:rPr>
              <w:t>-0</w:t>
            </w:r>
            <w:r w:rsidRPr="0065145E">
              <w:rPr>
                <w:rFonts w:ascii="Times New Roman" w:eastAsia="標楷體" w:hAnsi="Times New Roman" w:hint="eastAsia"/>
                <w:sz w:val="22"/>
              </w:rPr>
              <w:t>15</w:t>
            </w:r>
          </w:p>
        </w:tc>
        <w:tc>
          <w:tcPr>
            <w:tcW w:w="8505" w:type="dxa"/>
            <w:vAlign w:val="center"/>
          </w:tcPr>
          <w:p w:rsidR="00065B8E" w:rsidRPr="0065145E" w:rsidRDefault="00065B8E" w:rsidP="00FD22B2">
            <w:pPr>
              <w:spacing w:line="200" w:lineRule="exact"/>
              <w:jc w:val="both"/>
              <w:rPr>
                <w:rFonts w:ascii="Times New Roman" w:eastAsia="標楷體" w:hAnsi="Times New Roman"/>
                <w:sz w:val="22"/>
              </w:rPr>
            </w:pPr>
            <w:r w:rsidRPr="0065145E">
              <w:rPr>
                <w:rFonts w:ascii="Times New Roman" w:eastAsia="標楷體" w:hAnsi="Times New Roman" w:hint="eastAsia"/>
                <w:sz w:val="22"/>
              </w:rPr>
              <w:t>整合型微感測器應用於燃料電池老化測試微觀診斷</w:t>
            </w:r>
          </w:p>
        </w:tc>
      </w:tr>
      <w:tr w:rsidR="00065B8E" w:rsidRPr="004B47E0" w:rsidTr="00065B8E">
        <w:trPr>
          <w:trHeight w:val="416"/>
        </w:trPr>
        <w:tc>
          <w:tcPr>
            <w:tcW w:w="1242" w:type="dxa"/>
            <w:vAlign w:val="center"/>
          </w:tcPr>
          <w:p w:rsidR="00065B8E" w:rsidRPr="0065145E" w:rsidRDefault="00065B8E" w:rsidP="00FD22B2">
            <w:pPr>
              <w:spacing w:line="200" w:lineRule="exact"/>
              <w:jc w:val="center"/>
              <w:rPr>
                <w:rFonts w:ascii="Times New Roman" w:eastAsia="標楷體" w:hAnsi="Times New Roman"/>
                <w:sz w:val="22"/>
              </w:rPr>
            </w:pPr>
            <w:r w:rsidRPr="0065145E">
              <w:rPr>
                <w:rFonts w:ascii="Times New Roman" w:eastAsia="標楷體" w:hAnsi="Times New Roman" w:hint="eastAsia"/>
                <w:sz w:val="22"/>
              </w:rPr>
              <w:t>F</w:t>
            </w:r>
            <w:r w:rsidRPr="0065145E">
              <w:rPr>
                <w:rFonts w:ascii="Times New Roman" w:eastAsia="標楷體" w:hAnsi="Times New Roman"/>
                <w:sz w:val="22"/>
              </w:rPr>
              <w:t>-</w:t>
            </w:r>
            <w:r w:rsidRPr="0065145E">
              <w:rPr>
                <w:rFonts w:ascii="Times New Roman" w:eastAsia="標楷體" w:hAnsi="Times New Roman" w:hint="eastAsia"/>
                <w:sz w:val="22"/>
              </w:rPr>
              <w:t>P</w:t>
            </w:r>
            <w:r w:rsidRPr="0065145E">
              <w:rPr>
                <w:rFonts w:ascii="Times New Roman" w:eastAsia="標楷體" w:hAnsi="Times New Roman"/>
                <w:sz w:val="22"/>
              </w:rPr>
              <w:t>-0</w:t>
            </w:r>
            <w:r w:rsidRPr="0065145E">
              <w:rPr>
                <w:rFonts w:ascii="Times New Roman" w:eastAsia="標楷體" w:hAnsi="Times New Roman" w:hint="eastAsia"/>
                <w:sz w:val="22"/>
              </w:rPr>
              <w:t>16</w:t>
            </w:r>
          </w:p>
        </w:tc>
        <w:tc>
          <w:tcPr>
            <w:tcW w:w="8505" w:type="dxa"/>
            <w:vAlign w:val="center"/>
          </w:tcPr>
          <w:p w:rsidR="00065B8E" w:rsidRPr="0065145E" w:rsidRDefault="00065B8E" w:rsidP="00FD22B2">
            <w:pPr>
              <w:spacing w:line="200" w:lineRule="exact"/>
              <w:jc w:val="both"/>
              <w:rPr>
                <w:rFonts w:ascii="Times New Roman" w:eastAsia="標楷體" w:hAnsi="Times New Roman"/>
                <w:sz w:val="22"/>
              </w:rPr>
            </w:pPr>
            <w:r w:rsidRPr="0065145E">
              <w:rPr>
                <w:rFonts w:ascii="Times New Roman" w:eastAsia="標楷體" w:hAnsi="Times New Roman" w:hint="eastAsia"/>
                <w:sz w:val="22"/>
              </w:rPr>
              <w:t>可撓式微感測器應用於無人飛行載具之燃料電池堆內部性能衰退即時監測</w:t>
            </w:r>
          </w:p>
        </w:tc>
      </w:tr>
      <w:tr w:rsidR="00065B8E" w:rsidRPr="004B47E0" w:rsidTr="00065B8E">
        <w:trPr>
          <w:trHeight w:val="558"/>
        </w:trPr>
        <w:tc>
          <w:tcPr>
            <w:tcW w:w="1242" w:type="dxa"/>
            <w:vAlign w:val="center"/>
          </w:tcPr>
          <w:p w:rsidR="00065B8E" w:rsidRPr="0065145E" w:rsidRDefault="00065B8E" w:rsidP="00FD22B2">
            <w:pPr>
              <w:spacing w:line="200" w:lineRule="exact"/>
              <w:jc w:val="center"/>
              <w:rPr>
                <w:rFonts w:ascii="Times New Roman" w:eastAsia="標楷體" w:hAnsi="Times New Roman"/>
                <w:sz w:val="22"/>
              </w:rPr>
            </w:pPr>
            <w:r w:rsidRPr="0065145E">
              <w:rPr>
                <w:rFonts w:ascii="Times New Roman" w:eastAsia="標楷體" w:hAnsi="Times New Roman" w:hint="eastAsia"/>
                <w:sz w:val="22"/>
              </w:rPr>
              <w:t>F</w:t>
            </w:r>
            <w:r w:rsidRPr="0065145E">
              <w:rPr>
                <w:rFonts w:ascii="Times New Roman" w:eastAsia="標楷體" w:hAnsi="Times New Roman"/>
                <w:sz w:val="22"/>
              </w:rPr>
              <w:t>-</w:t>
            </w:r>
            <w:r w:rsidRPr="0065145E">
              <w:rPr>
                <w:rFonts w:ascii="Times New Roman" w:eastAsia="標楷體" w:hAnsi="Times New Roman" w:hint="eastAsia"/>
                <w:sz w:val="22"/>
              </w:rPr>
              <w:t>P</w:t>
            </w:r>
            <w:r w:rsidRPr="0065145E">
              <w:rPr>
                <w:rFonts w:ascii="Times New Roman" w:eastAsia="標楷體" w:hAnsi="Times New Roman"/>
                <w:sz w:val="22"/>
              </w:rPr>
              <w:t>-0</w:t>
            </w:r>
            <w:r w:rsidRPr="0065145E">
              <w:rPr>
                <w:rFonts w:ascii="Times New Roman" w:eastAsia="標楷體" w:hAnsi="Times New Roman" w:hint="eastAsia"/>
                <w:sz w:val="22"/>
              </w:rPr>
              <w:t>17</w:t>
            </w:r>
          </w:p>
        </w:tc>
        <w:tc>
          <w:tcPr>
            <w:tcW w:w="8505" w:type="dxa"/>
            <w:vAlign w:val="center"/>
          </w:tcPr>
          <w:p w:rsidR="00065B8E" w:rsidRPr="0065145E" w:rsidRDefault="00065B8E" w:rsidP="00FD22B2">
            <w:pPr>
              <w:spacing w:line="200" w:lineRule="exact"/>
              <w:jc w:val="both"/>
              <w:rPr>
                <w:rFonts w:ascii="Times New Roman" w:eastAsia="標楷體" w:hAnsi="Times New Roman"/>
                <w:sz w:val="22"/>
              </w:rPr>
            </w:pPr>
            <w:r w:rsidRPr="0065145E">
              <w:rPr>
                <w:rFonts w:ascii="Times New Roman" w:eastAsia="標楷體" w:hAnsi="Times New Roman"/>
                <w:sz w:val="22"/>
              </w:rPr>
              <w:t>Nitrogen and Sulfur Dual-Doped Fe-N-S as High Efficient Catalyst for Anion Exchange Membrane Fuel Cell</w:t>
            </w:r>
          </w:p>
        </w:tc>
      </w:tr>
      <w:tr w:rsidR="00065B8E" w:rsidRPr="004B47E0" w:rsidTr="00065B8E">
        <w:trPr>
          <w:trHeight w:val="516"/>
        </w:trPr>
        <w:tc>
          <w:tcPr>
            <w:tcW w:w="1242" w:type="dxa"/>
            <w:vAlign w:val="center"/>
          </w:tcPr>
          <w:p w:rsidR="00065B8E" w:rsidRPr="0065145E" w:rsidRDefault="00065B8E" w:rsidP="00FD22B2">
            <w:pPr>
              <w:spacing w:line="200" w:lineRule="exact"/>
              <w:jc w:val="center"/>
              <w:rPr>
                <w:rFonts w:ascii="Times New Roman" w:eastAsia="標楷體" w:hAnsi="Times New Roman"/>
                <w:sz w:val="22"/>
              </w:rPr>
            </w:pPr>
            <w:r w:rsidRPr="0065145E">
              <w:rPr>
                <w:rFonts w:ascii="Times New Roman" w:eastAsia="標楷體" w:hAnsi="Times New Roman" w:hint="eastAsia"/>
                <w:sz w:val="22"/>
              </w:rPr>
              <w:t>F</w:t>
            </w:r>
            <w:r w:rsidRPr="0065145E">
              <w:rPr>
                <w:rFonts w:ascii="Times New Roman" w:eastAsia="標楷體" w:hAnsi="Times New Roman"/>
                <w:sz w:val="22"/>
              </w:rPr>
              <w:t>-</w:t>
            </w:r>
            <w:r w:rsidRPr="0065145E">
              <w:rPr>
                <w:rFonts w:ascii="Times New Roman" w:eastAsia="標楷體" w:hAnsi="Times New Roman" w:hint="eastAsia"/>
                <w:sz w:val="22"/>
              </w:rPr>
              <w:t>P</w:t>
            </w:r>
            <w:r w:rsidRPr="0065145E">
              <w:rPr>
                <w:rFonts w:ascii="Times New Roman" w:eastAsia="標楷體" w:hAnsi="Times New Roman"/>
                <w:sz w:val="22"/>
              </w:rPr>
              <w:t>-0</w:t>
            </w:r>
            <w:r w:rsidRPr="0065145E">
              <w:rPr>
                <w:rFonts w:ascii="Times New Roman" w:eastAsia="標楷體" w:hAnsi="Times New Roman" w:hint="eastAsia"/>
                <w:sz w:val="22"/>
              </w:rPr>
              <w:t>18</w:t>
            </w:r>
          </w:p>
        </w:tc>
        <w:tc>
          <w:tcPr>
            <w:tcW w:w="8505" w:type="dxa"/>
            <w:vAlign w:val="center"/>
          </w:tcPr>
          <w:p w:rsidR="00065B8E" w:rsidRPr="0065145E" w:rsidRDefault="00065B8E" w:rsidP="00FD22B2">
            <w:pPr>
              <w:spacing w:line="200" w:lineRule="exact"/>
              <w:jc w:val="both"/>
              <w:rPr>
                <w:rFonts w:ascii="Times New Roman" w:eastAsia="標楷體" w:hAnsi="Times New Roman"/>
                <w:sz w:val="22"/>
              </w:rPr>
            </w:pPr>
            <w:r w:rsidRPr="0065145E">
              <w:rPr>
                <w:rFonts w:ascii="Times New Roman" w:eastAsia="標楷體" w:hAnsi="Times New Roman" w:hint="eastAsia"/>
                <w:sz w:val="22"/>
              </w:rPr>
              <w:t>利用超音波震盪法以無機分散劑分散超導電碳黑製備質子交換模燃料電池</w:t>
            </w:r>
            <w:r w:rsidRPr="0065145E">
              <w:rPr>
                <w:rFonts w:ascii="Times New Roman" w:eastAsia="標楷體" w:hAnsi="Times New Roman" w:hint="eastAsia"/>
                <w:sz w:val="22"/>
              </w:rPr>
              <w:t>(PEMFC)</w:t>
            </w:r>
            <w:r w:rsidRPr="0065145E">
              <w:rPr>
                <w:rFonts w:ascii="Times New Roman" w:eastAsia="標楷體" w:hAnsi="Times New Roman" w:hint="eastAsia"/>
                <w:sz w:val="22"/>
              </w:rPr>
              <w:t>陽極觸媒載體</w:t>
            </w:r>
          </w:p>
        </w:tc>
      </w:tr>
      <w:tr w:rsidR="00065B8E" w:rsidRPr="004B47E0" w:rsidTr="0065145E">
        <w:trPr>
          <w:trHeight w:val="447"/>
        </w:trPr>
        <w:tc>
          <w:tcPr>
            <w:tcW w:w="1242" w:type="dxa"/>
            <w:vAlign w:val="center"/>
          </w:tcPr>
          <w:p w:rsidR="00065B8E" w:rsidRPr="0065145E" w:rsidRDefault="00065B8E" w:rsidP="00FD22B2">
            <w:pPr>
              <w:spacing w:line="200" w:lineRule="exact"/>
              <w:jc w:val="center"/>
              <w:rPr>
                <w:rFonts w:ascii="Times New Roman" w:eastAsia="標楷體" w:hAnsi="Times New Roman"/>
                <w:sz w:val="22"/>
              </w:rPr>
            </w:pPr>
            <w:r w:rsidRPr="0065145E">
              <w:rPr>
                <w:rFonts w:ascii="Times New Roman" w:eastAsia="標楷體" w:hAnsi="Times New Roman" w:hint="eastAsia"/>
                <w:sz w:val="22"/>
              </w:rPr>
              <w:t>F</w:t>
            </w:r>
            <w:r w:rsidRPr="0065145E">
              <w:rPr>
                <w:rFonts w:ascii="Times New Roman" w:eastAsia="標楷體" w:hAnsi="Times New Roman"/>
                <w:sz w:val="22"/>
              </w:rPr>
              <w:t>-</w:t>
            </w:r>
            <w:r w:rsidRPr="0065145E">
              <w:rPr>
                <w:rFonts w:ascii="Times New Roman" w:eastAsia="標楷體" w:hAnsi="Times New Roman" w:hint="eastAsia"/>
                <w:sz w:val="22"/>
              </w:rPr>
              <w:t>P</w:t>
            </w:r>
            <w:r w:rsidRPr="0065145E">
              <w:rPr>
                <w:rFonts w:ascii="Times New Roman" w:eastAsia="標楷體" w:hAnsi="Times New Roman"/>
                <w:sz w:val="22"/>
              </w:rPr>
              <w:t>-0</w:t>
            </w:r>
            <w:r w:rsidRPr="0065145E">
              <w:rPr>
                <w:rFonts w:ascii="Times New Roman" w:eastAsia="標楷體" w:hAnsi="Times New Roman" w:hint="eastAsia"/>
                <w:sz w:val="22"/>
              </w:rPr>
              <w:t>19</w:t>
            </w:r>
          </w:p>
        </w:tc>
        <w:tc>
          <w:tcPr>
            <w:tcW w:w="8505" w:type="dxa"/>
            <w:vAlign w:val="center"/>
          </w:tcPr>
          <w:p w:rsidR="00065B8E" w:rsidRPr="0065145E" w:rsidRDefault="00065B8E" w:rsidP="00FD22B2">
            <w:pPr>
              <w:spacing w:line="200" w:lineRule="exact"/>
              <w:jc w:val="both"/>
              <w:rPr>
                <w:rFonts w:ascii="Times New Roman" w:eastAsia="標楷體" w:hAnsi="Times New Roman"/>
                <w:sz w:val="22"/>
              </w:rPr>
            </w:pPr>
            <w:r w:rsidRPr="0065145E">
              <w:rPr>
                <w:rFonts w:ascii="Times New Roman" w:eastAsia="標楷體" w:hAnsi="Times New Roman" w:hint="eastAsia"/>
                <w:sz w:val="22"/>
              </w:rPr>
              <w:t>La</w:t>
            </w:r>
            <w:r w:rsidRPr="00BF1095">
              <w:rPr>
                <w:rFonts w:ascii="Times New Roman" w:eastAsia="標楷體" w:hAnsi="Times New Roman" w:hint="eastAsia"/>
                <w:sz w:val="22"/>
                <w:vertAlign w:val="subscript"/>
              </w:rPr>
              <w:t>n+1</w:t>
            </w:r>
            <w:r w:rsidRPr="0065145E">
              <w:rPr>
                <w:rFonts w:ascii="Times New Roman" w:eastAsia="標楷體" w:hAnsi="Times New Roman" w:hint="eastAsia"/>
                <w:sz w:val="22"/>
              </w:rPr>
              <w:t>Ni</w:t>
            </w:r>
            <w:r w:rsidRPr="00BF1095">
              <w:rPr>
                <w:rFonts w:ascii="Times New Roman" w:eastAsia="標楷體" w:hAnsi="Times New Roman" w:hint="eastAsia"/>
                <w:sz w:val="22"/>
                <w:vertAlign w:val="subscript"/>
              </w:rPr>
              <w:t>n(1-x)</w:t>
            </w:r>
            <w:r w:rsidRPr="0065145E">
              <w:rPr>
                <w:rFonts w:ascii="Times New Roman" w:eastAsia="標楷體" w:hAnsi="Times New Roman" w:hint="eastAsia"/>
                <w:sz w:val="22"/>
              </w:rPr>
              <w:t>Co</w:t>
            </w:r>
            <w:r w:rsidRPr="00BF1095">
              <w:rPr>
                <w:rFonts w:ascii="Times New Roman" w:eastAsia="標楷體" w:hAnsi="Times New Roman" w:hint="eastAsia"/>
                <w:sz w:val="22"/>
                <w:vertAlign w:val="subscript"/>
              </w:rPr>
              <w:t>nx</w:t>
            </w:r>
            <w:r w:rsidRPr="0065145E">
              <w:rPr>
                <w:rFonts w:ascii="Times New Roman" w:eastAsia="標楷體" w:hAnsi="Times New Roman" w:hint="eastAsia"/>
                <w:sz w:val="22"/>
              </w:rPr>
              <w:t>O</w:t>
            </w:r>
            <w:r w:rsidRPr="00BF1095">
              <w:rPr>
                <w:rFonts w:ascii="Times New Roman" w:eastAsia="標楷體" w:hAnsi="Times New Roman" w:hint="eastAsia"/>
                <w:sz w:val="22"/>
                <w:vertAlign w:val="subscript"/>
              </w:rPr>
              <w:t>1+3n+</w:t>
            </w:r>
            <w:r w:rsidRPr="00BF1095">
              <w:rPr>
                <w:rFonts w:ascii="Times New Roman" w:eastAsia="標楷體" w:hAnsi="Times New Roman" w:hint="eastAsia"/>
                <w:sz w:val="22"/>
                <w:vertAlign w:val="subscript"/>
              </w:rPr>
              <w:t>δ</w:t>
            </w:r>
            <w:r w:rsidRPr="0065145E">
              <w:rPr>
                <w:rFonts w:ascii="Times New Roman" w:eastAsia="標楷體" w:hAnsi="Times New Roman" w:hint="eastAsia"/>
                <w:sz w:val="22"/>
              </w:rPr>
              <w:t>(n= 1~3; x= 0.1~0.3 ) RP-</w:t>
            </w:r>
            <w:r w:rsidRPr="0065145E">
              <w:rPr>
                <w:rFonts w:ascii="Times New Roman" w:eastAsia="標楷體" w:hAnsi="Times New Roman" w:hint="eastAsia"/>
                <w:sz w:val="22"/>
              </w:rPr>
              <w:t>層狀結構之三重導體性質分析及其應用在</w:t>
            </w:r>
            <w:r w:rsidRPr="0065145E">
              <w:rPr>
                <w:rFonts w:ascii="Times New Roman" w:eastAsia="標楷體" w:hAnsi="Times New Roman" w:hint="eastAsia"/>
                <w:sz w:val="22"/>
              </w:rPr>
              <w:t>H</w:t>
            </w:r>
            <w:r w:rsidRPr="00EB5875">
              <w:rPr>
                <w:rFonts w:ascii="Times New Roman" w:eastAsia="標楷體" w:hAnsi="Times New Roman" w:hint="eastAsia"/>
                <w:sz w:val="22"/>
                <w:vertAlign w:val="superscript"/>
              </w:rPr>
              <w:t>+</w:t>
            </w:r>
            <w:r w:rsidRPr="0065145E">
              <w:rPr>
                <w:rFonts w:ascii="Times New Roman" w:eastAsia="標楷體" w:hAnsi="Times New Roman" w:hint="eastAsia"/>
                <w:sz w:val="22"/>
              </w:rPr>
              <w:t>-SOFC</w:t>
            </w:r>
            <w:r w:rsidRPr="0065145E">
              <w:rPr>
                <w:rFonts w:ascii="Times New Roman" w:eastAsia="標楷體" w:hAnsi="Times New Roman" w:hint="eastAsia"/>
                <w:sz w:val="22"/>
              </w:rPr>
              <w:t>陰極之可行性</w:t>
            </w:r>
          </w:p>
        </w:tc>
      </w:tr>
    </w:tbl>
    <w:p w:rsidR="00FD22B2" w:rsidRDefault="00FD22B2" w:rsidP="00FD22B2">
      <w:pPr>
        <w:rPr>
          <w:rFonts w:ascii="Times New Roman" w:eastAsia="標楷體" w:hAnsi="Times New Roman"/>
          <w:sz w:val="22"/>
        </w:rPr>
      </w:pPr>
    </w:p>
    <w:p w:rsidR="0064513D" w:rsidRDefault="0064513D" w:rsidP="00FD22B2">
      <w:pPr>
        <w:rPr>
          <w:rFonts w:ascii="Times New Roman" w:eastAsia="標楷體" w:hAnsi="Times New Roman"/>
          <w:sz w:val="22"/>
        </w:rPr>
      </w:pPr>
    </w:p>
    <w:p w:rsidR="0064513D" w:rsidRPr="004B47E0" w:rsidRDefault="0064513D" w:rsidP="00FD22B2">
      <w:pPr>
        <w:rPr>
          <w:rFonts w:ascii="Times New Roman" w:eastAsia="標楷體" w:hAnsi="Times New Roman"/>
          <w:sz w:val="22"/>
        </w:rPr>
      </w:pPr>
    </w:p>
    <w:p w:rsidR="00FD22B2" w:rsidRPr="004B47E0" w:rsidRDefault="0064513D" w:rsidP="00FD22B2">
      <w:pPr>
        <w:rPr>
          <w:rFonts w:ascii="Times New Roman" w:eastAsia="標楷體" w:hAnsi="Times New Roman"/>
          <w:szCs w:val="24"/>
        </w:rPr>
      </w:pPr>
      <w:r>
        <w:rPr>
          <w:rFonts w:ascii="Times New Roman" w:eastAsia="標楷體" w:hAnsi="Times New Roman" w:hint="eastAsia"/>
          <w:szCs w:val="24"/>
        </w:rPr>
        <w:t>S</w:t>
      </w:r>
      <w:r w:rsidR="00FD22B2" w:rsidRPr="004B47E0">
        <w:rPr>
          <w:rFonts w:ascii="Times New Roman" w:eastAsia="標楷體" w:hAnsi="Times New Roman" w:hint="eastAsia"/>
          <w:szCs w:val="24"/>
        </w:rPr>
        <w:t xml:space="preserve">. </w:t>
      </w:r>
      <w:r w:rsidR="00FD22B2" w:rsidRPr="004B47E0">
        <w:rPr>
          <w:rFonts w:ascii="Times New Roman" w:eastAsia="標楷體" w:hAnsi="標楷體" w:hint="eastAsia"/>
          <w:szCs w:val="24"/>
        </w:rPr>
        <w:t>儲能組</w:t>
      </w:r>
    </w:p>
    <w:tbl>
      <w:tblPr>
        <w:tblStyle w:val="af1"/>
        <w:tblW w:w="9747" w:type="dxa"/>
        <w:tblLayout w:type="fixed"/>
        <w:tblLook w:val="04A0" w:firstRow="1" w:lastRow="0" w:firstColumn="1" w:lastColumn="0" w:noHBand="0" w:noVBand="1"/>
      </w:tblPr>
      <w:tblGrid>
        <w:gridCol w:w="1242"/>
        <w:gridCol w:w="8505"/>
      </w:tblGrid>
      <w:tr w:rsidR="0064513D" w:rsidRPr="004B47E0" w:rsidTr="0064513D">
        <w:trPr>
          <w:trHeight w:val="569"/>
        </w:trPr>
        <w:tc>
          <w:tcPr>
            <w:tcW w:w="1242" w:type="dxa"/>
            <w:shd w:val="clear" w:color="auto" w:fill="EEECE1" w:themeFill="background2"/>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sz w:val="22"/>
              </w:rPr>
              <w:t>論文編號</w:t>
            </w:r>
          </w:p>
        </w:tc>
        <w:tc>
          <w:tcPr>
            <w:tcW w:w="8505" w:type="dxa"/>
            <w:shd w:val="clear" w:color="auto" w:fill="EEECE1" w:themeFill="background2"/>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sz w:val="22"/>
              </w:rPr>
              <w:t>論文名稱</w:t>
            </w:r>
          </w:p>
        </w:tc>
      </w:tr>
      <w:tr w:rsidR="0064513D" w:rsidRPr="004B47E0" w:rsidTr="0064513D">
        <w:trPr>
          <w:trHeight w:val="447"/>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S</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-00</w:t>
            </w:r>
            <w:r w:rsidRPr="0064513D">
              <w:rPr>
                <w:rFonts w:ascii="Times New Roman" w:eastAsia="標楷體" w:hAnsi="Times New Roman" w:hint="eastAsia"/>
                <w:sz w:val="22"/>
              </w:rPr>
              <w:t>1</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hint="eastAsia"/>
                <w:sz w:val="22"/>
              </w:rPr>
              <w:t>VRFB</w:t>
            </w:r>
            <w:r w:rsidRPr="0064513D">
              <w:rPr>
                <w:rFonts w:ascii="Times New Roman" w:eastAsia="標楷體" w:hAnsi="Times New Roman" w:hint="eastAsia"/>
                <w:sz w:val="22"/>
              </w:rPr>
              <w:t>混液處理與</w:t>
            </w:r>
            <w:r w:rsidRPr="0064513D">
              <w:rPr>
                <w:rFonts w:ascii="Times New Roman" w:eastAsia="標楷體" w:hAnsi="Times New Roman" w:hint="eastAsia"/>
                <w:sz w:val="22"/>
              </w:rPr>
              <w:t>SOC</w:t>
            </w:r>
            <w:r w:rsidRPr="0064513D">
              <w:rPr>
                <w:rFonts w:ascii="Times New Roman" w:eastAsia="標楷體" w:hAnsi="Times New Roman" w:hint="eastAsia"/>
                <w:sz w:val="22"/>
              </w:rPr>
              <w:t>管理技術</w:t>
            </w:r>
          </w:p>
        </w:tc>
      </w:tr>
      <w:tr w:rsidR="0064513D" w:rsidRPr="004B47E0" w:rsidTr="0064513D">
        <w:trPr>
          <w:trHeight w:val="424"/>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S</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-00</w:t>
            </w:r>
            <w:r w:rsidRPr="0064513D">
              <w:rPr>
                <w:rFonts w:ascii="Times New Roman" w:eastAsia="標楷體" w:hAnsi="Times New Roman" w:hint="eastAsia"/>
                <w:sz w:val="22"/>
              </w:rPr>
              <w:t>2</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hint="eastAsia"/>
                <w:sz w:val="22"/>
              </w:rPr>
              <w:t>可撓式微電壓及電流感測器應用於釩液流電池內部性能即時監測</w:t>
            </w:r>
          </w:p>
        </w:tc>
      </w:tr>
      <w:tr w:rsidR="0064513D" w:rsidRPr="004B47E0" w:rsidTr="0064513D">
        <w:trPr>
          <w:trHeight w:val="402"/>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S</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-00</w:t>
            </w:r>
            <w:r w:rsidRPr="0064513D">
              <w:rPr>
                <w:rFonts w:ascii="Times New Roman" w:eastAsia="標楷體" w:hAnsi="Times New Roman" w:hint="eastAsia"/>
                <w:sz w:val="22"/>
              </w:rPr>
              <w:t>3</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hint="eastAsia"/>
                <w:sz w:val="22"/>
              </w:rPr>
              <w:t>管型液流電池</w:t>
            </w:r>
          </w:p>
        </w:tc>
      </w:tr>
      <w:tr w:rsidR="0064513D" w:rsidRPr="004B47E0" w:rsidTr="0064513D">
        <w:trPr>
          <w:trHeight w:val="423"/>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S</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-00</w:t>
            </w:r>
            <w:r w:rsidRPr="0064513D">
              <w:rPr>
                <w:rFonts w:ascii="Times New Roman" w:eastAsia="標楷體" w:hAnsi="Times New Roman" w:hint="eastAsia"/>
                <w:sz w:val="22"/>
              </w:rPr>
              <w:t>4</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hint="eastAsia"/>
                <w:sz w:val="22"/>
              </w:rPr>
              <w:t>全釩液流電池碳氈電極之流道設計</w:t>
            </w:r>
          </w:p>
        </w:tc>
      </w:tr>
      <w:tr w:rsidR="0064513D" w:rsidRPr="004B47E0" w:rsidTr="0064513D">
        <w:trPr>
          <w:trHeight w:val="415"/>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S</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00</w:t>
            </w:r>
            <w:r w:rsidRPr="0064513D">
              <w:rPr>
                <w:rFonts w:ascii="Times New Roman" w:eastAsia="標楷體" w:hAnsi="Times New Roman" w:hint="eastAsia"/>
                <w:sz w:val="22"/>
              </w:rPr>
              <w:t>5</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hint="eastAsia"/>
                <w:sz w:val="22"/>
              </w:rPr>
              <w:t>磷酸鋰鐵電池在不同操作環境下之效能探討</w:t>
            </w:r>
          </w:p>
        </w:tc>
      </w:tr>
    </w:tbl>
    <w:p w:rsidR="00FD22B2" w:rsidRDefault="00FD22B2" w:rsidP="00FD22B2">
      <w:pPr>
        <w:rPr>
          <w:rFonts w:ascii="Times New Roman" w:eastAsia="標楷體" w:hAnsi="Times New Roman"/>
          <w:sz w:val="22"/>
        </w:rPr>
      </w:pPr>
    </w:p>
    <w:p w:rsidR="0064513D" w:rsidRDefault="0064513D" w:rsidP="00FD22B2">
      <w:pPr>
        <w:rPr>
          <w:rFonts w:ascii="Times New Roman" w:eastAsia="標楷體" w:hAnsi="Times New Roman"/>
          <w:sz w:val="22"/>
        </w:rPr>
      </w:pPr>
    </w:p>
    <w:p w:rsidR="0064513D" w:rsidRPr="004B47E0" w:rsidRDefault="0064513D" w:rsidP="00FD22B2">
      <w:pPr>
        <w:rPr>
          <w:rFonts w:ascii="Times New Roman" w:eastAsia="標楷體" w:hAnsi="Times New Roman"/>
          <w:sz w:val="22"/>
        </w:rPr>
      </w:pPr>
    </w:p>
    <w:p w:rsidR="00FD22B2" w:rsidRPr="004B47E0" w:rsidRDefault="0064513D" w:rsidP="00FD22B2">
      <w:pPr>
        <w:rPr>
          <w:rFonts w:ascii="Times New Roman" w:eastAsia="標楷體" w:hAnsi="Times New Roman"/>
          <w:szCs w:val="24"/>
        </w:rPr>
      </w:pPr>
      <w:r>
        <w:rPr>
          <w:rFonts w:ascii="Times New Roman" w:eastAsia="標楷體" w:hAnsi="Times New Roman" w:hint="eastAsia"/>
          <w:szCs w:val="24"/>
        </w:rPr>
        <w:t>O</w:t>
      </w:r>
      <w:r w:rsidR="00FD22B2" w:rsidRPr="004B47E0">
        <w:rPr>
          <w:rFonts w:ascii="Times New Roman" w:eastAsia="標楷體" w:hAnsi="Times New Roman"/>
          <w:szCs w:val="24"/>
        </w:rPr>
        <w:t xml:space="preserve">. </w:t>
      </w:r>
      <w:r w:rsidR="00FD22B2" w:rsidRPr="004B47E0">
        <w:rPr>
          <w:rFonts w:ascii="Times New Roman" w:eastAsia="標楷體" w:hAnsi="標楷體"/>
          <w:szCs w:val="24"/>
        </w:rPr>
        <w:t>其他組</w:t>
      </w:r>
    </w:p>
    <w:tbl>
      <w:tblPr>
        <w:tblStyle w:val="af1"/>
        <w:tblW w:w="9747" w:type="dxa"/>
        <w:tblLayout w:type="fixed"/>
        <w:tblLook w:val="04A0" w:firstRow="1" w:lastRow="0" w:firstColumn="1" w:lastColumn="0" w:noHBand="0" w:noVBand="1"/>
      </w:tblPr>
      <w:tblGrid>
        <w:gridCol w:w="1242"/>
        <w:gridCol w:w="8505"/>
      </w:tblGrid>
      <w:tr w:rsidR="0064513D" w:rsidRPr="004B47E0" w:rsidTr="0064513D">
        <w:trPr>
          <w:trHeight w:val="464"/>
        </w:trPr>
        <w:tc>
          <w:tcPr>
            <w:tcW w:w="1242" w:type="dxa"/>
            <w:shd w:val="clear" w:color="auto" w:fill="EEECE1" w:themeFill="background2"/>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sz w:val="22"/>
              </w:rPr>
              <w:t>論文編號</w:t>
            </w:r>
          </w:p>
        </w:tc>
        <w:tc>
          <w:tcPr>
            <w:tcW w:w="8505" w:type="dxa"/>
            <w:shd w:val="clear" w:color="auto" w:fill="EEECE1" w:themeFill="background2"/>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sz w:val="22"/>
              </w:rPr>
              <w:t>論文名稱</w:t>
            </w:r>
          </w:p>
        </w:tc>
      </w:tr>
      <w:tr w:rsidR="0064513D" w:rsidRPr="004B47E0" w:rsidTr="0064513D">
        <w:trPr>
          <w:trHeight w:val="444"/>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O</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-00</w:t>
            </w:r>
            <w:r w:rsidRPr="0064513D">
              <w:rPr>
                <w:rFonts w:ascii="Times New Roman" w:eastAsia="標楷體" w:hAnsi="Times New Roman" w:hint="eastAsia"/>
                <w:sz w:val="22"/>
              </w:rPr>
              <w:t>1</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hint="eastAsia"/>
                <w:sz w:val="22"/>
              </w:rPr>
              <w:t>以光觸媒催化還原</w:t>
            </w:r>
            <w:r w:rsidRPr="0064513D">
              <w:rPr>
                <w:rFonts w:ascii="Times New Roman" w:eastAsia="標楷體" w:hAnsi="Times New Roman" w:hint="eastAsia"/>
                <w:sz w:val="22"/>
              </w:rPr>
              <w:t>CO</w:t>
            </w:r>
            <w:r w:rsidRPr="0064513D">
              <w:rPr>
                <w:rFonts w:ascii="Times New Roman" w:eastAsia="標楷體" w:hAnsi="Times New Roman" w:hint="eastAsia"/>
                <w:sz w:val="22"/>
                <w:vertAlign w:val="subscript"/>
              </w:rPr>
              <w:t>2</w:t>
            </w:r>
            <w:r w:rsidRPr="0064513D">
              <w:rPr>
                <w:rFonts w:ascii="Times New Roman" w:eastAsia="標楷體" w:hAnsi="Times New Roman" w:hint="eastAsia"/>
                <w:sz w:val="22"/>
              </w:rPr>
              <w:t>之甲烷化技術開發研究</w:t>
            </w:r>
          </w:p>
        </w:tc>
      </w:tr>
      <w:tr w:rsidR="0064513D" w:rsidRPr="004B47E0" w:rsidTr="0064513D">
        <w:trPr>
          <w:trHeight w:val="408"/>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O</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-00</w:t>
            </w:r>
            <w:r w:rsidRPr="0064513D">
              <w:rPr>
                <w:rFonts w:ascii="Times New Roman" w:eastAsia="標楷體" w:hAnsi="Times New Roman" w:hint="eastAsia"/>
                <w:sz w:val="22"/>
              </w:rPr>
              <w:t>2</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sz w:val="22"/>
              </w:rPr>
              <w:t>Spray-Coated Silver Nanowires as Top Electrode Layer in p-n Homojunction Cuprous Oxide Solar Cell</w:t>
            </w:r>
          </w:p>
        </w:tc>
      </w:tr>
      <w:tr w:rsidR="0064513D" w:rsidRPr="004B47E0" w:rsidTr="0064513D">
        <w:trPr>
          <w:trHeight w:val="570"/>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O</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-00</w:t>
            </w:r>
            <w:r w:rsidRPr="0064513D">
              <w:rPr>
                <w:rFonts w:ascii="Times New Roman" w:eastAsia="標楷體" w:hAnsi="Times New Roman" w:hint="eastAsia"/>
                <w:sz w:val="22"/>
              </w:rPr>
              <w:t>3</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sz w:val="22"/>
              </w:rPr>
              <w:t>Synthesis of FeS</w:t>
            </w:r>
            <w:r w:rsidRPr="00EB5875">
              <w:rPr>
                <w:rFonts w:ascii="Times New Roman" w:eastAsia="標楷體" w:hAnsi="Times New Roman"/>
                <w:sz w:val="22"/>
                <w:vertAlign w:val="subscript"/>
              </w:rPr>
              <w:t>2</w:t>
            </w:r>
            <w:r w:rsidRPr="0064513D">
              <w:rPr>
                <w:rFonts w:ascii="Times New Roman" w:eastAsia="標楷體" w:hAnsi="Times New Roman"/>
                <w:sz w:val="22"/>
              </w:rPr>
              <w:t xml:space="preserve"> Nanotube Array as Efficient Photoelectrode for Solar Hydrogen Generation</w:t>
            </w:r>
          </w:p>
        </w:tc>
      </w:tr>
      <w:tr w:rsidR="0064513D" w:rsidRPr="004B47E0" w:rsidTr="0064513D">
        <w:trPr>
          <w:trHeight w:val="416"/>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O</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-00</w:t>
            </w:r>
            <w:r w:rsidRPr="0064513D">
              <w:rPr>
                <w:rFonts w:ascii="Times New Roman" w:eastAsia="標楷體" w:hAnsi="Times New Roman" w:hint="eastAsia"/>
                <w:sz w:val="22"/>
              </w:rPr>
              <w:t>4</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sz w:val="22"/>
              </w:rPr>
              <w:t>Investigation of Graphene and Platinum Composite Materials as Counter Electrodes for Dye-Sensitized Solar Cells</w:t>
            </w:r>
          </w:p>
        </w:tc>
      </w:tr>
      <w:tr w:rsidR="0064513D" w:rsidRPr="004B47E0" w:rsidTr="0064513D">
        <w:trPr>
          <w:trHeight w:val="416"/>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O</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-00</w:t>
            </w:r>
            <w:r w:rsidRPr="0064513D">
              <w:rPr>
                <w:rFonts w:ascii="Times New Roman" w:eastAsia="標楷體" w:hAnsi="Times New Roman" w:hint="eastAsia"/>
                <w:sz w:val="22"/>
              </w:rPr>
              <w:t>5</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hint="eastAsia"/>
                <w:sz w:val="22"/>
              </w:rPr>
              <w:t>跨域複合綠能應用技術探討</w:t>
            </w:r>
          </w:p>
        </w:tc>
      </w:tr>
      <w:tr w:rsidR="0064513D" w:rsidRPr="004B47E0" w:rsidTr="0064513D">
        <w:trPr>
          <w:trHeight w:val="840"/>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O</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-00</w:t>
            </w:r>
            <w:r w:rsidRPr="0064513D">
              <w:rPr>
                <w:rFonts w:ascii="Times New Roman" w:eastAsia="標楷體" w:hAnsi="Times New Roman" w:hint="eastAsia"/>
                <w:sz w:val="22"/>
              </w:rPr>
              <w:t>6</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sz w:val="22"/>
              </w:rPr>
              <w:t>Study on Co-Sensitization of Two Novel Organic Dyes for Dye-Sensitized Solar Cells</w:t>
            </w:r>
          </w:p>
        </w:tc>
      </w:tr>
      <w:tr w:rsidR="0064513D" w:rsidRPr="004B47E0" w:rsidTr="0064513D">
        <w:trPr>
          <w:trHeight w:val="420"/>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lastRenderedPageBreak/>
              <w:t>O</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-00</w:t>
            </w:r>
            <w:r w:rsidRPr="0064513D">
              <w:rPr>
                <w:rFonts w:ascii="Times New Roman" w:eastAsia="標楷體" w:hAnsi="Times New Roman" w:hint="eastAsia"/>
                <w:sz w:val="22"/>
              </w:rPr>
              <w:t>7</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sz w:val="22"/>
              </w:rPr>
              <w:t>Hydrogen evolution reaction on Palladium based bimetallic electrocatalysts</w:t>
            </w:r>
          </w:p>
        </w:tc>
      </w:tr>
      <w:tr w:rsidR="0064513D" w:rsidRPr="004B47E0" w:rsidTr="0064513D">
        <w:trPr>
          <w:trHeight w:val="552"/>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O</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-00</w:t>
            </w:r>
            <w:r w:rsidRPr="0064513D">
              <w:rPr>
                <w:rFonts w:ascii="Times New Roman" w:eastAsia="標楷體" w:hAnsi="Times New Roman" w:hint="eastAsia"/>
                <w:sz w:val="22"/>
              </w:rPr>
              <w:t>8</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hint="eastAsia"/>
                <w:sz w:val="22"/>
              </w:rPr>
              <w:t>質子交換膜水電解器內部狀態之流量及電流即時微觀診斷</w:t>
            </w:r>
          </w:p>
        </w:tc>
      </w:tr>
      <w:tr w:rsidR="0064513D" w:rsidRPr="004B47E0" w:rsidTr="0064513D">
        <w:trPr>
          <w:trHeight w:val="419"/>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O</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-00</w:t>
            </w:r>
            <w:r w:rsidRPr="0064513D">
              <w:rPr>
                <w:rFonts w:ascii="Times New Roman" w:eastAsia="標楷體" w:hAnsi="Times New Roman" w:hint="eastAsia"/>
                <w:sz w:val="22"/>
              </w:rPr>
              <w:t>9</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hint="eastAsia"/>
                <w:sz w:val="22"/>
              </w:rPr>
              <w:t>可見光輔助纖維乙醇製備與特性研究</w:t>
            </w:r>
          </w:p>
        </w:tc>
      </w:tr>
      <w:tr w:rsidR="0064513D" w:rsidRPr="004B47E0" w:rsidTr="0064513D">
        <w:trPr>
          <w:trHeight w:val="553"/>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O</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w:t>
            </w:r>
            <w:r w:rsidRPr="0064513D">
              <w:rPr>
                <w:rFonts w:ascii="Times New Roman" w:eastAsia="標楷體" w:hAnsi="Times New Roman" w:hint="eastAsia"/>
                <w:sz w:val="22"/>
              </w:rPr>
              <w:t>10</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hint="eastAsia"/>
                <w:sz w:val="22"/>
              </w:rPr>
              <w:t>管壁熱損失對</w:t>
            </w:r>
            <w:r w:rsidRPr="0064513D">
              <w:rPr>
                <w:rFonts w:ascii="Times New Roman" w:eastAsia="標楷體" w:hAnsi="Times New Roman" w:hint="eastAsia"/>
                <w:sz w:val="22"/>
              </w:rPr>
              <w:t>CO</w:t>
            </w:r>
            <w:r w:rsidRPr="00C7399B">
              <w:rPr>
                <w:rFonts w:ascii="Times New Roman" w:eastAsia="標楷體" w:hAnsi="Times New Roman" w:hint="eastAsia"/>
                <w:sz w:val="22"/>
                <w:vertAlign w:val="subscript"/>
              </w:rPr>
              <w:t>2</w:t>
            </w:r>
            <w:r w:rsidRPr="0064513D">
              <w:rPr>
                <w:rFonts w:ascii="Times New Roman" w:eastAsia="標楷體" w:hAnsi="Times New Roman" w:hint="eastAsia"/>
                <w:sz w:val="22"/>
              </w:rPr>
              <w:t>甲烷化反應器影響數值模擬</w:t>
            </w:r>
          </w:p>
        </w:tc>
      </w:tr>
      <w:tr w:rsidR="0064513D" w:rsidRPr="004B47E0" w:rsidTr="0064513D">
        <w:trPr>
          <w:trHeight w:val="405"/>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O</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w:t>
            </w:r>
            <w:r w:rsidRPr="0064513D">
              <w:rPr>
                <w:rFonts w:ascii="Times New Roman" w:eastAsia="標楷體" w:hAnsi="Times New Roman" w:hint="eastAsia"/>
                <w:sz w:val="22"/>
              </w:rPr>
              <w:t>11</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sz w:val="22"/>
              </w:rPr>
              <w:t>Study on Fabrication process of Electron Transport Layer for Perovskite Solar Cells</w:t>
            </w:r>
          </w:p>
        </w:tc>
      </w:tr>
      <w:tr w:rsidR="0064513D" w:rsidRPr="004B47E0" w:rsidTr="0064513D">
        <w:trPr>
          <w:trHeight w:val="566"/>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O</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w:t>
            </w:r>
            <w:r w:rsidRPr="0064513D">
              <w:rPr>
                <w:rFonts w:ascii="Times New Roman" w:eastAsia="標楷體" w:hAnsi="Times New Roman" w:hint="eastAsia"/>
                <w:sz w:val="22"/>
              </w:rPr>
              <w:t>12</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hint="eastAsia"/>
                <w:sz w:val="22"/>
              </w:rPr>
              <w:t>應用聚光型太陽熱能催化重組纖維乙醇製氫之研究</w:t>
            </w:r>
          </w:p>
        </w:tc>
      </w:tr>
      <w:tr w:rsidR="0064513D" w:rsidRPr="004B47E0" w:rsidTr="0064513D">
        <w:trPr>
          <w:trHeight w:val="415"/>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O</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w:t>
            </w:r>
            <w:r w:rsidRPr="0064513D">
              <w:rPr>
                <w:rFonts w:ascii="Times New Roman" w:eastAsia="標楷體" w:hAnsi="Times New Roman" w:hint="eastAsia"/>
                <w:sz w:val="22"/>
              </w:rPr>
              <w:t>13</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hint="eastAsia"/>
                <w:sz w:val="22"/>
              </w:rPr>
              <w:t>不同製程鈣鈦礦薄膜對鈣鈦礦太陽能電池之研究</w:t>
            </w:r>
          </w:p>
        </w:tc>
      </w:tr>
      <w:tr w:rsidR="0064513D" w:rsidRPr="004B47E0" w:rsidTr="0064513D">
        <w:trPr>
          <w:trHeight w:val="406"/>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O</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w:t>
            </w:r>
            <w:r w:rsidRPr="0064513D">
              <w:rPr>
                <w:rFonts w:ascii="Times New Roman" w:eastAsia="標楷體" w:hAnsi="Times New Roman" w:hint="eastAsia"/>
                <w:sz w:val="22"/>
              </w:rPr>
              <w:t>14</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hint="eastAsia"/>
                <w:sz w:val="22"/>
              </w:rPr>
              <w:t>染料敏化太陽能電池模組化製程及電解質液改良之研究</w:t>
            </w:r>
          </w:p>
        </w:tc>
      </w:tr>
      <w:tr w:rsidR="0064513D" w:rsidRPr="004B47E0" w:rsidTr="0064513D">
        <w:trPr>
          <w:trHeight w:val="431"/>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O</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w:t>
            </w:r>
            <w:r w:rsidRPr="0064513D">
              <w:rPr>
                <w:rFonts w:ascii="Times New Roman" w:eastAsia="標楷體" w:hAnsi="Times New Roman" w:hint="eastAsia"/>
                <w:sz w:val="22"/>
              </w:rPr>
              <w:t>15</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sz w:val="22"/>
              </w:rPr>
              <w:t>Investigation of N-Type Cuprous Oxide as working electrodes for dye-sensitized solar cells</w:t>
            </w:r>
          </w:p>
        </w:tc>
      </w:tr>
      <w:tr w:rsidR="0064513D" w:rsidRPr="004B47E0" w:rsidTr="0064513D">
        <w:trPr>
          <w:trHeight w:val="409"/>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O</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w:t>
            </w:r>
            <w:r w:rsidRPr="0064513D">
              <w:rPr>
                <w:rFonts w:ascii="Times New Roman" w:eastAsia="標楷體" w:hAnsi="Times New Roman" w:hint="eastAsia"/>
                <w:sz w:val="22"/>
              </w:rPr>
              <w:t>16</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hint="eastAsia"/>
                <w:sz w:val="22"/>
              </w:rPr>
              <w:t>太陽能水解產氫之氣體純化研究</w:t>
            </w:r>
          </w:p>
        </w:tc>
      </w:tr>
      <w:tr w:rsidR="0064513D" w:rsidRPr="004B47E0" w:rsidTr="0064513D">
        <w:trPr>
          <w:trHeight w:val="552"/>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O</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w:t>
            </w:r>
            <w:r w:rsidRPr="0064513D">
              <w:rPr>
                <w:rFonts w:ascii="Times New Roman" w:eastAsia="標楷體" w:hAnsi="Times New Roman" w:hint="eastAsia"/>
                <w:sz w:val="22"/>
              </w:rPr>
              <w:t>17</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sz w:val="22"/>
              </w:rPr>
              <w:t>Design of Light-Scattering Layers for Dye-Sensitized Solar Cells</w:t>
            </w:r>
          </w:p>
        </w:tc>
      </w:tr>
      <w:tr w:rsidR="0064513D" w:rsidRPr="004B47E0" w:rsidTr="0064513D">
        <w:trPr>
          <w:trHeight w:val="560"/>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O</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w:t>
            </w:r>
            <w:r w:rsidRPr="0064513D">
              <w:rPr>
                <w:rFonts w:ascii="Times New Roman" w:eastAsia="標楷體" w:hAnsi="Times New Roman" w:hint="eastAsia"/>
                <w:sz w:val="22"/>
              </w:rPr>
              <w:t>18</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sz w:val="22"/>
              </w:rPr>
              <w:t>Enhancement of Conversion Efficiency in Dye-Sensitized Solar Cells</w:t>
            </w:r>
          </w:p>
        </w:tc>
      </w:tr>
      <w:tr w:rsidR="0064513D" w:rsidRPr="004B47E0" w:rsidTr="0064513D">
        <w:trPr>
          <w:trHeight w:val="425"/>
        </w:trPr>
        <w:tc>
          <w:tcPr>
            <w:tcW w:w="1242" w:type="dxa"/>
            <w:vAlign w:val="center"/>
          </w:tcPr>
          <w:p w:rsidR="0064513D" w:rsidRPr="0064513D" w:rsidRDefault="0064513D" w:rsidP="00FD22B2">
            <w:pPr>
              <w:spacing w:line="200" w:lineRule="exact"/>
              <w:jc w:val="center"/>
              <w:rPr>
                <w:rFonts w:ascii="Times New Roman" w:eastAsia="標楷體" w:hAnsi="Times New Roman"/>
                <w:sz w:val="22"/>
              </w:rPr>
            </w:pPr>
            <w:r w:rsidRPr="0064513D">
              <w:rPr>
                <w:rFonts w:ascii="Times New Roman" w:eastAsia="標楷體" w:hAnsi="Times New Roman" w:hint="eastAsia"/>
                <w:sz w:val="22"/>
              </w:rPr>
              <w:t>O</w:t>
            </w:r>
            <w:r w:rsidRPr="0064513D">
              <w:rPr>
                <w:rFonts w:ascii="Times New Roman" w:eastAsia="標楷體" w:hAnsi="Times New Roman"/>
                <w:sz w:val="22"/>
              </w:rPr>
              <w:t>-</w:t>
            </w:r>
            <w:r w:rsidRPr="0064513D">
              <w:rPr>
                <w:rFonts w:ascii="Times New Roman" w:eastAsia="標楷體" w:hAnsi="Times New Roman" w:hint="eastAsia"/>
                <w:sz w:val="22"/>
              </w:rPr>
              <w:t>P</w:t>
            </w:r>
            <w:r w:rsidRPr="0064513D">
              <w:rPr>
                <w:rFonts w:ascii="Times New Roman" w:eastAsia="標楷體" w:hAnsi="Times New Roman"/>
                <w:sz w:val="22"/>
              </w:rPr>
              <w:t>-0</w:t>
            </w:r>
            <w:r w:rsidRPr="0064513D">
              <w:rPr>
                <w:rFonts w:ascii="Times New Roman" w:eastAsia="標楷體" w:hAnsi="Times New Roman" w:hint="eastAsia"/>
                <w:sz w:val="22"/>
              </w:rPr>
              <w:t>19</w:t>
            </w:r>
          </w:p>
        </w:tc>
        <w:tc>
          <w:tcPr>
            <w:tcW w:w="8505" w:type="dxa"/>
            <w:vAlign w:val="center"/>
          </w:tcPr>
          <w:p w:rsidR="0064513D" w:rsidRPr="0064513D" w:rsidRDefault="0064513D" w:rsidP="00FD22B2">
            <w:pPr>
              <w:spacing w:line="200" w:lineRule="exact"/>
              <w:jc w:val="both"/>
              <w:rPr>
                <w:rFonts w:ascii="Times New Roman" w:eastAsia="標楷體" w:hAnsi="Times New Roman"/>
                <w:sz w:val="22"/>
              </w:rPr>
            </w:pPr>
            <w:r w:rsidRPr="0064513D">
              <w:rPr>
                <w:rFonts w:ascii="Times New Roman" w:eastAsia="標楷體" w:hAnsi="Times New Roman"/>
                <w:sz w:val="22"/>
              </w:rPr>
              <w:t>Bulk Heterojunction Small Molecule Organic Solar Cell</w:t>
            </w:r>
          </w:p>
        </w:tc>
      </w:tr>
    </w:tbl>
    <w:p w:rsidR="00FD22B2" w:rsidRPr="004B47E0" w:rsidRDefault="00FD22B2" w:rsidP="00FD22B2">
      <w:pPr>
        <w:rPr>
          <w:rFonts w:ascii="Times New Roman" w:eastAsia="標楷體" w:hAnsi="Times New Roman"/>
          <w:sz w:val="22"/>
        </w:rPr>
      </w:pPr>
    </w:p>
    <w:p w:rsidR="00DD4EE6" w:rsidRPr="00FD22B2" w:rsidRDefault="00DD4EE6" w:rsidP="00CF78C3">
      <w:pPr>
        <w:rPr>
          <w:rFonts w:ascii="Times New Roman" w:eastAsia="標楷體" w:hAnsi="Times New Roman"/>
        </w:rPr>
      </w:pPr>
    </w:p>
    <w:p w:rsidR="00DD4EE6" w:rsidRDefault="00DD4EE6" w:rsidP="00CF78C3">
      <w:pPr>
        <w:rPr>
          <w:rFonts w:ascii="Times New Roman" w:eastAsia="標楷體" w:hAnsi="Times New Roman"/>
        </w:rPr>
      </w:pPr>
    </w:p>
    <w:p w:rsidR="00DD4EE6" w:rsidRDefault="00DD4EE6" w:rsidP="00CF78C3">
      <w:pPr>
        <w:rPr>
          <w:rFonts w:ascii="Times New Roman" w:eastAsia="標楷體" w:hAnsi="Times New Roman"/>
        </w:rPr>
      </w:pPr>
    </w:p>
    <w:p w:rsidR="00DD4EE6" w:rsidRDefault="00DD4EE6" w:rsidP="00CF78C3">
      <w:pPr>
        <w:rPr>
          <w:rFonts w:ascii="Times New Roman" w:eastAsia="標楷體" w:hAnsi="Times New Roman"/>
        </w:rPr>
      </w:pPr>
    </w:p>
    <w:p w:rsidR="00DD4EE6" w:rsidRDefault="00DD4EE6" w:rsidP="00CF78C3">
      <w:pPr>
        <w:rPr>
          <w:rFonts w:ascii="Times New Roman" w:eastAsia="標楷體" w:hAnsi="Times New Roman"/>
        </w:rPr>
      </w:pPr>
    </w:p>
    <w:p w:rsidR="00DD4EE6" w:rsidRDefault="00DD4EE6" w:rsidP="00CF78C3">
      <w:pPr>
        <w:rPr>
          <w:rFonts w:ascii="Times New Roman" w:eastAsia="標楷體" w:hAnsi="Times New Roman"/>
        </w:rPr>
      </w:pPr>
    </w:p>
    <w:p w:rsidR="00DD4EE6" w:rsidRDefault="00DD4EE6" w:rsidP="00CF78C3">
      <w:pPr>
        <w:rPr>
          <w:rFonts w:ascii="Times New Roman" w:eastAsia="標楷體" w:hAnsi="Times New Roman"/>
        </w:rPr>
      </w:pPr>
    </w:p>
    <w:p w:rsidR="00DD4EE6" w:rsidRDefault="00DD4EE6" w:rsidP="00CF78C3">
      <w:pPr>
        <w:rPr>
          <w:rFonts w:ascii="Times New Roman" w:eastAsia="標楷體" w:hAnsi="Times New Roman"/>
        </w:rPr>
      </w:pPr>
    </w:p>
    <w:p w:rsidR="00AE0E50" w:rsidRDefault="00AE0E50" w:rsidP="00CF78C3">
      <w:pPr>
        <w:rPr>
          <w:rFonts w:ascii="Times New Roman" w:eastAsia="標楷體" w:hAnsi="Times New Roman"/>
        </w:rPr>
      </w:pPr>
    </w:p>
    <w:p w:rsidR="0013303D" w:rsidRDefault="0013303D" w:rsidP="0013303D">
      <w:pPr>
        <w:rPr>
          <w:rFonts w:ascii="Times New Roman" w:eastAsia="標楷體" w:hAnsi="Times New Roman"/>
        </w:rPr>
      </w:pPr>
    </w:p>
    <w:p w:rsidR="0013303D" w:rsidRDefault="0013303D" w:rsidP="0013303D">
      <w:pPr>
        <w:rPr>
          <w:rFonts w:ascii="Times New Roman" w:eastAsia="標楷體" w:hAnsi="Times New Roman"/>
        </w:rPr>
      </w:pPr>
    </w:p>
    <w:p w:rsidR="0013303D" w:rsidRDefault="0013303D" w:rsidP="0013303D">
      <w:pPr>
        <w:rPr>
          <w:rFonts w:ascii="Times New Roman" w:eastAsia="標楷體" w:hAnsi="Times New Roman"/>
        </w:rPr>
      </w:pPr>
    </w:p>
    <w:p w:rsidR="0064513D" w:rsidRDefault="0064513D" w:rsidP="0013303D">
      <w:pPr>
        <w:rPr>
          <w:rFonts w:ascii="Times New Roman" w:eastAsia="標楷體" w:hAnsi="Times New Roman"/>
        </w:rPr>
      </w:pPr>
    </w:p>
    <w:p w:rsidR="0064513D" w:rsidRDefault="0064513D" w:rsidP="0013303D">
      <w:pPr>
        <w:rPr>
          <w:rFonts w:ascii="Times New Roman" w:eastAsia="標楷體" w:hAnsi="Times New Roman"/>
        </w:rPr>
      </w:pPr>
    </w:p>
    <w:p w:rsidR="0064513D" w:rsidRDefault="0064513D" w:rsidP="0013303D">
      <w:pPr>
        <w:rPr>
          <w:rFonts w:ascii="Times New Roman" w:eastAsia="標楷體" w:hAnsi="Times New Roman"/>
        </w:rPr>
      </w:pPr>
    </w:p>
    <w:p w:rsidR="0064513D" w:rsidRDefault="0064513D" w:rsidP="0013303D">
      <w:pPr>
        <w:rPr>
          <w:rFonts w:ascii="Times New Roman" w:eastAsia="標楷體" w:hAnsi="Times New Roman"/>
        </w:rPr>
      </w:pPr>
    </w:p>
    <w:p w:rsidR="0064513D" w:rsidRDefault="0064513D" w:rsidP="0013303D">
      <w:pPr>
        <w:rPr>
          <w:rFonts w:ascii="Times New Roman" w:eastAsia="標楷體" w:hAnsi="Times New Roman"/>
        </w:rPr>
      </w:pPr>
    </w:p>
    <w:p w:rsidR="0064513D" w:rsidRDefault="0064513D" w:rsidP="0013303D">
      <w:pPr>
        <w:rPr>
          <w:rFonts w:ascii="Times New Roman" w:eastAsia="標楷體" w:hAnsi="Times New Roman"/>
        </w:rPr>
      </w:pPr>
    </w:p>
    <w:p w:rsidR="0064513D" w:rsidRDefault="0064513D" w:rsidP="0013303D">
      <w:pPr>
        <w:rPr>
          <w:rFonts w:ascii="Times New Roman" w:eastAsia="標楷體" w:hAnsi="Times New Roman"/>
        </w:rPr>
      </w:pPr>
    </w:p>
    <w:p w:rsidR="0075393E" w:rsidRPr="0075393E" w:rsidRDefault="0075393E" w:rsidP="0075393E">
      <w:pPr>
        <w:jc w:val="center"/>
        <w:rPr>
          <w:rFonts w:ascii="Times New Roman" w:eastAsia="標楷體" w:hAnsi="Times New Roman"/>
          <w:b/>
          <w:sz w:val="36"/>
          <w:szCs w:val="36"/>
        </w:rPr>
      </w:pPr>
      <w:r w:rsidRPr="0075393E">
        <w:rPr>
          <w:rFonts w:ascii="Times New Roman" w:eastAsia="標楷體" w:hAnsi="Times New Roman" w:hint="eastAsia"/>
          <w:b/>
          <w:sz w:val="36"/>
          <w:szCs w:val="36"/>
        </w:rPr>
        <w:lastRenderedPageBreak/>
        <w:t>論文發表注意事項</w:t>
      </w:r>
    </w:p>
    <w:p w:rsidR="0075393E" w:rsidRPr="0075393E" w:rsidRDefault="0075393E" w:rsidP="0075393E">
      <w:pPr>
        <w:rPr>
          <w:rFonts w:ascii="Times New Roman" w:eastAsia="標楷體" w:hAnsi="Times New Roman"/>
          <w:b/>
        </w:rPr>
      </w:pPr>
      <w:r w:rsidRPr="0075393E">
        <w:rPr>
          <w:rFonts w:ascii="Times New Roman" w:eastAsia="標楷體" w:hAnsi="標楷體"/>
          <w:b/>
        </w:rPr>
        <w:t>【學生論文競賽注意事項】</w:t>
      </w:r>
    </w:p>
    <w:p w:rsidR="0075393E" w:rsidRPr="0075393E" w:rsidRDefault="0075393E" w:rsidP="0075393E">
      <w:pPr>
        <w:rPr>
          <w:rFonts w:ascii="Times New Roman" w:eastAsia="標楷體" w:hAnsi="Times New Roman"/>
        </w:rPr>
      </w:pPr>
      <w:r w:rsidRPr="0075393E">
        <w:rPr>
          <w:rFonts w:ascii="Times New Roman" w:eastAsia="標楷體" w:hAnsi="Times New Roman"/>
        </w:rPr>
        <w:t>1.</w:t>
      </w:r>
      <w:r w:rsidRPr="0075393E">
        <w:rPr>
          <w:rFonts w:ascii="Times New Roman" w:eastAsia="標楷體" w:hAnsi="標楷體"/>
        </w:rPr>
        <w:t>請於該場次報告前，攜帶學生證</w:t>
      </w:r>
      <w:r w:rsidRPr="0075393E">
        <w:rPr>
          <w:rFonts w:ascii="Times New Roman" w:eastAsia="標楷體" w:hAnsi="Times New Roman"/>
        </w:rPr>
        <w:t>(</w:t>
      </w:r>
      <w:r w:rsidRPr="0075393E">
        <w:rPr>
          <w:rFonts w:ascii="Times New Roman" w:eastAsia="標楷體" w:hAnsi="標楷體"/>
        </w:rPr>
        <w:t>或畢業證書影本</w:t>
      </w:r>
      <w:r w:rsidRPr="0075393E">
        <w:rPr>
          <w:rFonts w:ascii="Times New Roman" w:eastAsia="標楷體" w:hAnsi="Times New Roman"/>
        </w:rPr>
        <w:t>)</w:t>
      </w:r>
      <w:r w:rsidRPr="0075393E">
        <w:rPr>
          <w:rFonts w:ascii="Times New Roman" w:eastAsia="標楷體" w:hAnsi="標楷體"/>
        </w:rPr>
        <w:t>與報告場次內的評審核對身分。</w:t>
      </w:r>
    </w:p>
    <w:p w:rsidR="0075393E" w:rsidRPr="0075393E" w:rsidRDefault="0075393E" w:rsidP="0075393E">
      <w:pPr>
        <w:rPr>
          <w:rFonts w:ascii="Times New Roman" w:eastAsia="標楷體" w:hAnsi="Times New Roman"/>
        </w:rPr>
      </w:pPr>
      <w:r w:rsidRPr="0075393E">
        <w:rPr>
          <w:rFonts w:ascii="Times New Roman" w:eastAsia="標楷體" w:hAnsi="Times New Roman"/>
        </w:rPr>
        <w:t>2.</w:t>
      </w:r>
      <w:r w:rsidRPr="0075393E">
        <w:rPr>
          <w:rFonts w:ascii="Times New Roman" w:eastAsia="標楷體" w:hAnsi="標楷體"/>
        </w:rPr>
        <w:t>會場教室將備有筆電與投影機，檔案請以「</w:t>
      </w:r>
      <w:r w:rsidRPr="0075393E">
        <w:rPr>
          <w:rFonts w:ascii="Times New Roman" w:eastAsia="標楷體" w:hAnsi="Times New Roman"/>
        </w:rPr>
        <w:t>.ppt</w:t>
      </w:r>
      <w:r w:rsidRPr="0075393E">
        <w:rPr>
          <w:rFonts w:ascii="Times New Roman" w:eastAsia="標楷體" w:hAnsi="標楷體"/>
        </w:rPr>
        <w:t>」或「</w:t>
      </w:r>
      <w:r w:rsidRPr="0075393E">
        <w:rPr>
          <w:rFonts w:ascii="Times New Roman" w:eastAsia="標楷體" w:hAnsi="Times New Roman"/>
        </w:rPr>
        <w:t>.pptx</w:t>
      </w:r>
      <w:r w:rsidRPr="0075393E">
        <w:rPr>
          <w:rFonts w:ascii="Times New Roman" w:eastAsia="標楷體" w:hAnsi="標楷體"/>
        </w:rPr>
        <w:t>」格式呈現。</w:t>
      </w:r>
    </w:p>
    <w:p w:rsidR="0075393E" w:rsidRPr="0075393E" w:rsidRDefault="0075393E" w:rsidP="0075393E">
      <w:pPr>
        <w:rPr>
          <w:rFonts w:ascii="Times New Roman" w:eastAsia="標楷體" w:hAnsi="Times New Roman"/>
        </w:rPr>
      </w:pPr>
      <w:r w:rsidRPr="0075393E">
        <w:rPr>
          <w:rFonts w:ascii="Times New Roman" w:eastAsia="標楷體" w:hAnsi="Times New Roman"/>
        </w:rPr>
        <w:t>3.</w:t>
      </w:r>
      <w:r w:rsidRPr="0075393E">
        <w:rPr>
          <w:rFonts w:ascii="Times New Roman" w:eastAsia="標楷體" w:hAnsi="標楷體"/>
        </w:rPr>
        <w:t>請參賽學生於</w:t>
      </w:r>
      <w:r w:rsidRPr="0075393E">
        <w:rPr>
          <w:rFonts w:ascii="Times New Roman" w:eastAsia="標楷體" w:hAnsi="Times New Roman"/>
        </w:rPr>
        <w:t xml:space="preserve"> 10/12 (</w:t>
      </w:r>
      <w:r w:rsidRPr="0075393E">
        <w:rPr>
          <w:rFonts w:ascii="Times New Roman" w:eastAsia="標楷體" w:hAnsi="標楷體"/>
        </w:rPr>
        <w:t>四</w:t>
      </w:r>
      <w:r w:rsidRPr="0075393E">
        <w:rPr>
          <w:rFonts w:ascii="Times New Roman" w:eastAsia="標楷體" w:hAnsi="Times New Roman"/>
        </w:rPr>
        <w:t xml:space="preserve">) 12:00~13:10 </w:t>
      </w:r>
      <w:r w:rsidRPr="0075393E">
        <w:rPr>
          <w:rFonts w:ascii="Times New Roman" w:eastAsia="標楷體" w:hAnsi="標楷體"/>
        </w:rPr>
        <w:t>到場測試與儲存資料至會場筆電。</w:t>
      </w:r>
    </w:p>
    <w:p w:rsidR="0075393E" w:rsidRPr="0075393E" w:rsidRDefault="0075393E" w:rsidP="0075393E">
      <w:pPr>
        <w:rPr>
          <w:rFonts w:ascii="Times New Roman" w:eastAsia="標楷體" w:hAnsi="Times New Roman"/>
        </w:rPr>
      </w:pPr>
      <w:r w:rsidRPr="0075393E">
        <w:rPr>
          <w:rFonts w:ascii="Times New Roman" w:eastAsia="標楷體" w:hAnsi="Times New Roman"/>
        </w:rPr>
        <w:t>4.</w:t>
      </w:r>
      <w:r w:rsidRPr="0075393E">
        <w:rPr>
          <w:rFonts w:ascii="Times New Roman" w:eastAsia="標楷體" w:hAnsi="標楷體"/>
        </w:rPr>
        <w:t>每篇論文報告時間共</w:t>
      </w:r>
      <w:r w:rsidRPr="0075393E">
        <w:rPr>
          <w:rFonts w:ascii="Times New Roman" w:eastAsia="標楷體" w:hAnsi="Times New Roman"/>
        </w:rPr>
        <w:t xml:space="preserve"> 20 </w:t>
      </w:r>
      <w:r w:rsidRPr="0075393E">
        <w:rPr>
          <w:rFonts w:ascii="Times New Roman" w:eastAsia="標楷體" w:hAnsi="標楷體"/>
        </w:rPr>
        <w:t>分鐘（口頭報告</w:t>
      </w:r>
      <w:r w:rsidRPr="0075393E">
        <w:rPr>
          <w:rFonts w:ascii="Times New Roman" w:eastAsia="標楷體" w:hAnsi="Times New Roman"/>
        </w:rPr>
        <w:t xml:space="preserve"> 15 </w:t>
      </w:r>
      <w:r w:rsidRPr="0075393E">
        <w:rPr>
          <w:rFonts w:ascii="Times New Roman" w:eastAsia="標楷體" w:hAnsi="標楷體"/>
        </w:rPr>
        <w:t>分鐘，審查委員提問</w:t>
      </w:r>
      <w:r w:rsidRPr="0075393E">
        <w:rPr>
          <w:rFonts w:ascii="Times New Roman" w:eastAsia="標楷體" w:hAnsi="Times New Roman"/>
        </w:rPr>
        <w:t xml:space="preserve"> 5 </w:t>
      </w:r>
      <w:r w:rsidRPr="0075393E">
        <w:rPr>
          <w:rFonts w:ascii="Times New Roman" w:eastAsia="標楷體" w:hAnsi="標楷體"/>
        </w:rPr>
        <w:t>分鐘，第</w:t>
      </w:r>
      <w:r w:rsidRPr="0075393E">
        <w:rPr>
          <w:rFonts w:ascii="Times New Roman" w:eastAsia="標楷體" w:hAnsi="Times New Roman"/>
        </w:rPr>
        <w:t xml:space="preserve"> 12</w:t>
      </w:r>
      <w:r w:rsidRPr="0075393E">
        <w:rPr>
          <w:rFonts w:ascii="Times New Roman" w:eastAsia="標楷體" w:hAnsi="標楷體"/>
        </w:rPr>
        <w:t>、</w:t>
      </w:r>
      <w:r w:rsidRPr="0075393E">
        <w:rPr>
          <w:rFonts w:ascii="Times New Roman" w:eastAsia="標楷體" w:hAnsi="Times New Roman"/>
        </w:rPr>
        <w:t xml:space="preserve">15 </w:t>
      </w:r>
      <w:r w:rsidRPr="0075393E">
        <w:rPr>
          <w:rFonts w:ascii="Times New Roman" w:eastAsia="標楷體" w:hAnsi="標楷體"/>
        </w:rPr>
        <w:t>分鐘有提示舉牌）。</w:t>
      </w:r>
      <w:r w:rsidRPr="0075393E">
        <w:rPr>
          <w:rFonts w:ascii="Times New Roman" w:eastAsia="標楷體" w:hAnsi="Times New Roman"/>
        </w:rPr>
        <w:t xml:space="preserve"> </w:t>
      </w:r>
      <w:r w:rsidRPr="0075393E">
        <w:rPr>
          <w:rFonts w:ascii="Times New Roman" w:eastAsia="標楷體" w:hAnsi="標楷體"/>
        </w:rPr>
        <w:t>請把握重點報告。</w:t>
      </w:r>
    </w:p>
    <w:p w:rsidR="00F90DA2" w:rsidRDefault="0075393E" w:rsidP="0075393E">
      <w:pPr>
        <w:rPr>
          <w:rFonts w:ascii="Times New Roman" w:eastAsia="標楷體" w:hAnsi="標楷體"/>
        </w:rPr>
      </w:pPr>
      <w:r w:rsidRPr="0075393E">
        <w:rPr>
          <w:rFonts w:ascii="Times New Roman" w:eastAsia="標楷體" w:hAnsi="Times New Roman"/>
        </w:rPr>
        <w:t>5.</w:t>
      </w:r>
      <w:r w:rsidRPr="0075393E">
        <w:rPr>
          <w:rFonts w:ascii="Times New Roman" w:eastAsia="標楷體" w:hAnsi="標楷體"/>
        </w:rPr>
        <w:t>評分標準：</w:t>
      </w:r>
    </w:p>
    <w:p w:rsidR="00F90DA2" w:rsidRDefault="0075393E" w:rsidP="0075393E">
      <w:pPr>
        <w:rPr>
          <w:rFonts w:ascii="Times New Roman" w:eastAsia="標楷體" w:hAnsi="標楷體"/>
        </w:rPr>
      </w:pPr>
      <w:r w:rsidRPr="0075393E">
        <w:rPr>
          <w:rFonts w:ascii="Times New Roman" w:eastAsia="標楷體" w:hAnsi="Times New Roman"/>
        </w:rPr>
        <w:t>A.</w:t>
      </w:r>
      <w:r w:rsidRPr="0075393E">
        <w:rPr>
          <w:rFonts w:ascii="Times New Roman" w:eastAsia="標楷體" w:hAnsi="標楷體"/>
        </w:rPr>
        <w:t>決賽配分：創意及前瞻性（</w:t>
      </w:r>
      <w:r w:rsidRPr="0075393E">
        <w:rPr>
          <w:rFonts w:ascii="Times New Roman" w:eastAsia="標楷體" w:hAnsi="Times New Roman"/>
        </w:rPr>
        <w:t>30%</w:t>
      </w:r>
      <w:r w:rsidRPr="0075393E">
        <w:rPr>
          <w:rFonts w:ascii="Times New Roman" w:eastAsia="標楷體" w:hAnsi="標楷體"/>
        </w:rPr>
        <w:t>）、實用性及貢獻度（</w:t>
      </w:r>
      <w:r w:rsidRPr="0075393E">
        <w:rPr>
          <w:rFonts w:ascii="Times New Roman" w:eastAsia="標楷體" w:hAnsi="Times New Roman"/>
        </w:rPr>
        <w:t>30%</w:t>
      </w:r>
      <w:r w:rsidRPr="0075393E">
        <w:rPr>
          <w:rFonts w:ascii="Times New Roman" w:eastAsia="標楷體" w:hAnsi="標楷體"/>
        </w:rPr>
        <w:t>）、口頭報告內容完整性（</w:t>
      </w:r>
      <w:r w:rsidRPr="0075393E">
        <w:rPr>
          <w:rFonts w:ascii="Times New Roman" w:eastAsia="標楷體" w:hAnsi="Times New Roman"/>
        </w:rPr>
        <w:t>35%</w:t>
      </w:r>
      <w:r w:rsidRPr="0075393E">
        <w:rPr>
          <w:rFonts w:ascii="Times New Roman" w:eastAsia="標楷體" w:hAnsi="標楷體"/>
        </w:rPr>
        <w:t>）、</w:t>
      </w:r>
      <w:r w:rsidRPr="0075393E">
        <w:rPr>
          <w:rFonts w:ascii="Times New Roman" w:eastAsia="標楷體" w:hAnsi="Times New Roman"/>
        </w:rPr>
        <w:t xml:space="preserve"> </w:t>
      </w:r>
      <w:r w:rsidRPr="0075393E">
        <w:rPr>
          <w:rFonts w:ascii="Times New Roman" w:eastAsia="標楷體" w:hAnsi="標楷體"/>
        </w:rPr>
        <w:t>儀態（</w:t>
      </w:r>
      <w:r w:rsidRPr="0075393E">
        <w:rPr>
          <w:rFonts w:ascii="Times New Roman" w:eastAsia="標楷體" w:hAnsi="Times New Roman"/>
        </w:rPr>
        <w:t>5%</w:t>
      </w:r>
      <w:r w:rsidRPr="0075393E">
        <w:rPr>
          <w:rFonts w:ascii="Times New Roman" w:eastAsia="標楷體" w:hAnsi="標楷體"/>
        </w:rPr>
        <w:t>）。</w:t>
      </w:r>
    </w:p>
    <w:p w:rsidR="0075393E" w:rsidRPr="0075393E" w:rsidRDefault="0075393E" w:rsidP="0075393E">
      <w:pPr>
        <w:rPr>
          <w:rFonts w:ascii="Times New Roman" w:eastAsia="標楷體" w:hAnsi="Times New Roman"/>
        </w:rPr>
      </w:pPr>
      <w:r w:rsidRPr="0075393E">
        <w:rPr>
          <w:rFonts w:ascii="Times New Roman" w:eastAsia="標楷體" w:hAnsi="Times New Roman"/>
        </w:rPr>
        <w:t>B.</w:t>
      </w:r>
      <w:r w:rsidRPr="0075393E">
        <w:rPr>
          <w:rFonts w:ascii="Times New Roman" w:eastAsia="標楷體" w:hAnsi="標楷體"/>
        </w:rPr>
        <w:t>總成績計算方式：初評</w:t>
      </w:r>
      <w:r w:rsidRPr="0075393E">
        <w:rPr>
          <w:rFonts w:ascii="Times New Roman" w:eastAsia="標楷體" w:hAnsi="Times New Roman"/>
        </w:rPr>
        <w:t>(40%)</w:t>
      </w:r>
      <w:r w:rsidRPr="0075393E">
        <w:rPr>
          <w:rFonts w:ascii="Times New Roman" w:eastAsia="標楷體" w:hAnsi="標楷體"/>
        </w:rPr>
        <w:t>、決賽</w:t>
      </w:r>
      <w:r w:rsidRPr="0075393E">
        <w:rPr>
          <w:rFonts w:ascii="Times New Roman" w:eastAsia="標楷體" w:hAnsi="Times New Roman"/>
        </w:rPr>
        <w:t>(60%)</w:t>
      </w:r>
    </w:p>
    <w:p w:rsidR="0075393E" w:rsidRPr="0075393E" w:rsidRDefault="0075393E" w:rsidP="0075393E">
      <w:pPr>
        <w:rPr>
          <w:rFonts w:ascii="Times New Roman" w:eastAsia="標楷體" w:hAnsi="Times New Roman"/>
        </w:rPr>
      </w:pPr>
      <w:r w:rsidRPr="0075393E">
        <w:rPr>
          <w:rFonts w:ascii="Times New Roman" w:eastAsia="標楷體" w:hAnsi="Times New Roman"/>
        </w:rPr>
        <w:t>6.</w:t>
      </w:r>
      <w:r w:rsidRPr="0075393E">
        <w:rPr>
          <w:rFonts w:ascii="Times New Roman" w:eastAsia="標楷體" w:hAnsi="標楷體"/>
        </w:rPr>
        <w:t>競賽獲獎人數將視各組別參賽人數多寡，按一定比例擇優頒獎。</w:t>
      </w:r>
    </w:p>
    <w:p w:rsidR="0075393E" w:rsidRPr="0075393E" w:rsidRDefault="0075393E" w:rsidP="0075393E">
      <w:pPr>
        <w:rPr>
          <w:rFonts w:ascii="Times New Roman" w:eastAsia="標楷體" w:hAnsi="Times New Roman"/>
        </w:rPr>
      </w:pPr>
      <w:r w:rsidRPr="0075393E">
        <w:rPr>
          <w:rFonts w:ascii="Times New Roman" w:eastAsia="標楷體" w:hAnsi="Times New Roman"/>
        </w:rPr>
        <w:t>7.</w:t>
      </w:r>
      <w:r w:rsidRPr="0075393E">
        <w:rPr>
          <w:rFonts w:ascii="Times New Roman" w:eastAsia="標楷體" w:hAnsi="標楷體"/>
        </w:rPr>
        <w:t>學生論文競賽結果將於</w:t>
      </w:r>
      <w:r w:rsidRPr="0075393E">
        <w:rPr>
          <w:rFonts w:ascii="Times New Roman" w:eastAsia="標楷體" w:hAnsi="Times New Roman"/>
        </w:rPr>
        <w:t xml:space="preserve"> 10/13(</w:t>
      </w:r>
      <w:r w:rsidRPr="0075393E">
        <w:rPr>
          <w:rFonts w:ascii="Times New Roman" w:eastAsia="標楷體" w:hAnsi="標楷體"/>
        </w:rPr>
        <w:t>五</w:t>
      </w:r>
      <w:r w:rsidRPr="0075393E">
        <w:rPr>
          <w:rFonts w:ascii="Times New Roman" w:eastAsia="標楷體" w:hAnsi="Times New Roman"/>
        </w:rPr>
        <w:t xml:space="preserve">) </w:t>
      </w:r>
      <w:r w:rsidRPr="0075393E">
        <w:rPr>
          <w:rFonts w:ascii="Times New Roman" w:eastAsia="標楷體" w:hAnsi="標楷體"/>
        </w:rPr>
        <w:t>晚宴宣布。</w:t>
      </w:r>
    </w:p>
    <w:p w:rsidR="0075393E" w:rsidRPr="0075393E" w:rsidRDefault="0075393E" w:rsidP="0075393E">
      <w:pPr>
        <w:rPr>
          <w:rFonts w:ascii="Times New Roman" w:eastAsia="標楷體" w:hAnsi="Times New Roman"/>
        </w:rPr>
      </w:pPr>
    </w:p>
    <w:p w:rsidR="0075393E" w:rsidRPr="00D51972" w:rsidRDefault="0075393E" w:rsidP="0075393E">
      <w:pPr>
        <w:rPr>
          <w:rFonts w:ascii="Times New Roman" w:eastAsia="標楷體" w:hAnsi="Times New Roman"/>
          <w:b/>
        </w:rPr>
      </w:pPr>
      <w:r w:rsidRPr="00D51972">
        <w:rPr>
          <w:rFonts w:ascii="Times New Roman" w:eastAsia="標楷體" w:hAnsi="標楷體"/>
          <w:b/>
        </w:rPr>
        <w:t>【口頭論文發表注意事項】</w:t>
      </w:r>
    </w:p>
    <w:p w:rsidR="0075393E" w:rsidRPr="00D51972" w:rsidRDefault="0075393E" w:rsidP="0075393E">
      <w:pPr>
        <w:rPr>
          <w:rFonts w:ascii="Times New Roman" w:eastAsia="標楷體" w:hAnsi="Times New Roman"/>
        </w:rPr>
      </w:pPr>
      <w:r w:rsidRPr="00D51972">
        <w:rPr>
          <w:rFonts w:ascii="Times New Roman" w:eastAsia="標楷體" w:hAnsi="Times New Roman"/>
        </w:rPr>
        <w:t>1.</w:t>
      </w:r>
      <w:r w:rsidRPr="00D51972">
        <w:rPr>
          <w:rFonts w:ascii="Times New Roman" w:eastAsia="標楷體" w:hAnsi="標楷體"/>
        </w:rPr>
        <w:t>會場教室將備有筆電與投影機，檔案請以「</w:t>
      </w:r>
      <w:r w:rsidRPr="00D51972">
        <w:rPr>
          <w:rFonts w:ascii="Times New Roman" w:eastAsia="標楷體" w:hAnsi="Times New Roman"/>
        </w:rPr>
        <w:t>.ppt</w:t>
      </w:r>
      <w:r w:rsidRPr="00D51972">
        <w:rPr>
          <w:rFonts w:ascii="Times New Roman" w:eastAsia="標楷體" w:hAnsi="標楷體"/>
        </w:rPr>
        <w:t>」或「</w:t>
      </w:r>
      <w:r w:rsidRPr="00D51972">
        <w:rPr>
          <w:rFonts w:ascii="Times New Roman" w:eastAsia="標楷體" w:hAnsi="Times New Roman"/>
        </w:rPr>
        <w:t>.pptx</w:t>
      </w:r>
      <w:r w:rsidRPr="00D51972">
        <w:rPr>
          <w:rFonts w:ascii="Times New Roman" w:eastAsia="標楷體" w:hAnsi="標楷體"/>
        </w:rPr>
        <w:t>」格式呈現。</w:t>
      </w:r>
    </w:p>
    <w:p w:rsidR="0075393E" w:rsidRPr="00D51972" w:rsidRDefault="0075393E" w:rsidP="0075393E">
      <w:pPr>
        <w:rPr>
          <w:rFonts w:ascii="Times New Roman" w:eastAsia="標楷體" w:hAnsi="Times New Roman"/>
        </w:rPr>
      </w:pPr>
      <w:r w:rsidRPr="00D51972">
        <w:rPr>
          <w:rFonts w:ascii="Times New Roman" w:eastAsia="標楷體" w:hAnsi="Times New Roman"/>
        </w:rPr>
        <w:t>2.</w:t>
      </w:r>
      <w:r w:rsidRPr="00D51972">
        <w:rPr>
          <w:rFonts w:ascii="Times New Roman" w:eastAsia="標楷體" w:hAnsi="標楷體"/>
        </w:rPr>
        <w:t>為使論文發表活動順利，請於</w:t>
      </w:r>
      <w:r w:rsidR="00BD0B17" w:rsidRPr="00D51972">
        <w:rPr>
          <w:rFonts w:ascii="Times New Roman" w:eastAsia="標楷體" w:hAnsi="Times New Roman"/>
        </w:rPr>
        <w:t>10/1</w:t>
      </w:r>
      <w:r w:rsidR="00BD0B17" w:rsidRPr="00D51972">
        <w:rPr>
          <w:rFonts w:ascii="Times New Roman" w:eastAsia="標楷體" w:hAnsi="Times New Roman" w:hint="eastAsia"/>
        </w:rPr>
        <w:t>3</w:t>
      </w:r>
      <w:r w:rsidR="00BD0B17" w:rsidRPr="00D51972">
        <w:rPr>
          <w:rFonts w:ascii="Times New Roman" w:eastAsia="標楷體" w:hAnsi="Times New Roman"/>
        </w:rPr>
        <w:t xml:space="preserve"> (</w:t>
      </w:r>
      <w:r w:rsidR="00BD0B17" w:rsidRPr="00D51972">
        <w:rPr>
          <w:rFonts w:ascii="Times New Roman" w:eastAsia="標楷體" w:hAnsi="標楷體" w:hint="eastAsia"/>
        </w:rPr>
        <w:t>五</w:t>
      </w:r>
      <w:r w:rsidR="00BD0B17" w:rsidRPr="00D51972">
        <w:rPr>
          <w:rFonts w:ascii="Times New Roman" w:eastAsia="標楷體" w:hAnsi="Times New Roman"/>
        </w:rPr>
        <w:t>) 1</w:t>
      </w:r>
      <w:r w:rsidR="00BD0B17" w:rsidRPr="00D51972">
        <w:rPr>
          <w:rFonts w:ascii="Times New Roman" w:eastAsia="標楷體" w:hAnsi="Times New Roman" w:hint="eastAsia"/>
        </w:rPr>
        <w:t>4</w:t>
      </w:r>
      <w:r w:rsidR="00BD0B17" w:rsidRPr="00D51972">
        <w:rPr>
          <w:rFonts w:ascii="Times New Roman" w:eastAsia="標楷體" w:hAnsi="Times New Roman"/>
        </w:rPr>
        <w:t>:</w:t>
      </w:r>
      <w:r w:rsidR="00BD0B17" w:rsidRPr="00D51972">
        <w:rPr>
          <w:rFonts w:ascii="Times New Roman" w:eastAsia="標楷體" w:hAnsi="Times New Roman" w:hint="eastAsia"/>
        </w:rPr>
        <w:t>3</w:t>
      </w:r>
      <w:r w:rsidR="00BD0B17" w:rsidRPr="00D51972">
        <w:rPr>
          <w:rFonts w:ascii="Times New Roman" w:eastAsia="標楷體" w:hAnsi="Times New Roman"/>
        </w:rPr>
        <w:t>0~1</w:t>
      </w:r>
      <w:r w:rsidR="00BD0B17" w:rsidRPr="00D51972">
        <w:rPr>
          <w:rFonts w:ascii="Times New Roman" w:eastAsia="標楷體" w:hAnsi="Times New Roman" w:hint="eastAsia"/>
        </w:rPr>
        <w:t>4</w:t>
      </w:r>
      <w:r w:rsidR="00BD0B17" w:rsidRPr="00D51972">
        <w:rPr>
          <w:rFonts w:ascii="Times New Roman" w:eastAsia="標楷體" w:hAnsi="Times New Roman"/>
        </w:rPr>
        <w:t>:</w:t>
      </w:r>
      <w:r w:rsidR="00BD0B17" w:rsidRPr="00D51972">
        <w:rPr>
          <w:rFonts w:ascii="Times New Roman" w:eastAsia="標楷體" w:hAnsi="Times New Roman" w:hint="eastAsia"/>
        </w:rPr>
        <w:t>5</w:t>
      </w:r>
      <w:r w:rsidR="00BD0B17" w:rsidRPr="00D51972">
        <w:rPr>
          <w:rFonts w:ascii="Times New Roman" w:eastAsia="標楷體" w:hAnsi="Times New Roman"/>
        </w:rPr>
        <w:t>0</w:t>
      </w:r>
      <w:r w:rsidRPr="00D51972">
        <w:rPr>
          <w:rFonts w:ascii="Times New Roman" w:eastAsia="標楷體" w:hAnsi="標楷體"/>
        </w:rPr>
        <w:t>到場測試與儲存資料至會場筆電。</w:t>
      </w:r>
    </w:p>
    <w:p w:rsidR="0075393E" w:rsidRPr="00D51972" w:rsidRDefault="0075393E" w:rsidP="0075393E">
      <w:pPr>
        <w:rPr>
          <w:rFonts w:ascii="Times New Roman" w:eastAsia="標楷體" w:hAnsi="Times New Roman"/>
        </w:rPr>
      </w:pPr>
      <w:r w:rsidRPr="00D51972">
        <w:rPr>
          <w:rFonts w:ascii="Times New Roman" w:eastAsia="標楷體" w:hAnsi="Times New Roman"/>
        </w:rPr>
        <w:t>3.</w:t>
      </w:r>
      <w:r w:rsidRPr="00D51972">
        <w:rPr>
          <w:rFonts w:ascii="Times New Roman" w:eastAsia="標楷體" w:hAnsi="標楷體"/>
        </w:rPr>
        <w:t>每篇論文發表時間共</w:t>
      </w:r>
      <w:r w:rsidRPr="00D51972">
        <w:rPr>
          <w:rFonts w:ascii="Times New Roman" w:eastAsia="標楷體" w:hAnsi="Times New Roman"/>
        </w:rPr>
        <w:t xml:space="preserve"> 15 </w:t>
      </w:r>
      <w:r w:rsidRPr="00D51972">
        <w:rPr>
          <w:rFonts w:ascii="Times New Roman" w:eastAsia="標楷體" w:hAnsi="標楷體"/>
        </w:rPr>
        <w:t>分鐘，口頭報告</w:t>
      </w:r>
      <w:r w:rsidRPr="00D51972">
        <w:rPr>
          <w:rFonts w:ascii="Times New Roman" w:eastAsia="標楷體" w:hAnsi="Times New Roman"/>
        </w:rPr>
        <w:t xml:space="preserve"> 12 </w:t>
      </w:r>
      <w:r w:rsidRPr="00D51972">
        <w:rPr>
          <w:rFonts w:ascii="Times New Roman" w:eastAsia="標楷體" w:hAnsi="標楷體"/>
        </w:rPr>
        <w:t>分鐘，</w:t>
      </w:r>
      <w:r w:rsidRPr="00D51972">
        <w:rPr>
          <w:rFonts w:ascii="Times New Roman" w:eastAsia="標楷體" w:hAnsi="Times New Roman"/>
        </w:rPr>
        <w:t xml:space="preserve">Q&amp;A </w:t>
      </w:r>
      <w:r w:rsidRPr="00D51972">
        <w:rPr>
          <w:rFonts w:ascii="Times New Roman" w:eastAsia="標楷體" w:hAnsi="標楷體"/>
        </w:rPr>
        <w:t>時間</w:t>
      </w:r>
      <w:r w:rsidRPr="00D51972">
        <w:rPr>
          <w:rFonts w:ascii="Times New Roman" w:eastAsia="標楷體" w:hAnsi="Times New Roman"/>
        </w:rPr>
        <w:t xml:space="preserve"> 3 </w:t>
      </w:r>
      <w:r w:rsidRPr="00D51972">
        <w:rPr>
          <w:rFonts w:ascii="Times New Roman" w:eastAsia="標楷體" w:hAnsi="標楷體"/>
        </w:rPr>
        <w:t>分鐘。第</w:t>
      </w:r>
      <w:r w:rsidRPr="00D51972">
        <w:rPr>
          <w:rFonts w:ascii="Times New Roman" w:eastAsia="標楷體" w:hAnsi="Times New Roman"/>
        </w:rPr>
        <w:t xml:space="preserve"> 9</w:t>
      </w:r>
      <w:r w:rsidRPr="00D51972">
        <w:rPr>
          <w:rFonts w:ascii="Times New Roman" w:eastAsia="標楷體" w:hAnsi="標楷體"/>
        </w:rPr>
        <w:t>、</w:t>
      </w:r>
      <w:r w:rsidRPr="00D51972">
        <w:rPr>
          <w:rFonts w:ascii="Times New Roman" w:eastAsia="標楷體" w:hAnsi="Times New Roman"/>
        </w:rPr>
        <w:t xml:space="preserve">12 </w:t>
      </w:r>
      <w:r w:rsidRPr="00D51972">
        <w:rPr>
          <w:rFonts w:ascii="Times New Roman" w:eastAsia="標楷體" w:hAnsi="標楷體"/>
        </w:rPr>
        <w:t>分鐘有提示舉牌。</w:t>
      </w:r>
    </w:p>
    <w:p w:rsidR="0075393E" w:rsidRPr="00D51972" w:rsidRDefault="0075393E" w:rsidP="0075393E">
      <w:pPr>
        <w:rPr>
          <w:rFonts w:ascii="Times New Roman" w:eastAsia="標楷體" w:hAnsi="Times New Roman"/>
        </w:rPr>
      </w:pPr>
    </w:p>
    <w:p w:rsidR="0075393E" w:rsidRPr="00D51972" w:rsidRDefault="0075393E" w:rsidP="0075393E">
      <w:pPr>
        <w:rPr>
          <w:rFonts w:ascii="Times New Roman" w:eastAsia="標楷體" w:hAnsi="Times New Roman"/>
          <w:b/>
        </w:rPr>
      </w:pPr>
      <w:r w:rsidRPr="00D51972">
        <w:rPr>
          <w:rFonts w:ascii="Times New Roman" w:eastAsia="標楷體" w:hAnsi="標楷體"/>
          <w:b/>
        </w:rPr>
        <w:t>【海報展示注意事項】</w:t>
      </w:r>
    </w:p>
    <w:p w:rsidR="0075393E" w:rsidRPr="00D51972" w:rsidRDefault="0075393E" w:rsidP="0075393E">
      <w:pPr>
        <w:rPr>
          <w:rFonts w:ascii="Times New Roman" w:eastAsia="標楷體" w:hAnsi="Times New Roman"/>
        </w:rPr>
      </w:pPr>
      <w:r w:rsidRPr="00D51972">
        <w:rPr>
          <w:rFonts w:ascii="Times New Roman" w:eastAsia="標楷體" w:hAnsi="Times New Roman"/>
        </w:rPr>
        <w:t>1.</w:t>
      </w:r>
      <w:r w:rsidRPr="00D51972">
        <w:rPr>
          <w:rFonts w:ascii="Times New Roman" w:eastAsia="標楷體" w:hAnsi="標楷體"/>
        </w:rPr>
        <w:t>海報為</w:t>
      </w:r>
      <w:r w:rsidRPr="00D51972">
        <w:rPr>
          <w:rFonts w:ascii="Times New Roman" w:eastAsia="標楷體" w:hAnsi="Times New Roman"/>
        </w:rPr>
        <w:t xml:space="preserve"> A0 </w:t>
      </w:r>
      <w:r w:rsidRPr="00D51972">
        <w:rPr>
          <w:rFonts w:ascii="Times New Roman" w:eastAsia="標楷體" w:hAnsi="標楷體"/>
        </w:rPr>
        <w:t>尺寸，寬</w:t>
      </w:r>
      <w:r w:rsidRPr="00D51972">
        <w:rPr>
          <w:rFonts w:ascii="Times New Roman" w:eastAsia="標楷體" w:hAnsi="Times New Roman"/>
        </w:rPr>
        <w:t xml:space="preserve"> 84.1 </w:t>
      </w:r>
      <w:r w:rsidRPr="00D51972">
        <w:rPr>
          <w:rFonts w:ascii="Times New Roman" w:eastAsia="標楷體" w:hAnsi="標楷體"/>
        </w:rPr>
        <w:t>公分、長</w:t>
      </w:r>
      <w:r w:rsidRPr="00D51972">
        <w:rPr>
          <w:rFonts w:ascii="Times New Roman" w:eastAsia="標楷體" w:hAnsi="Times New Roman"/>
        </w:rPr>
        <w:t xml:space="preserve"> 118.9 </w:t>
      </w:r>
      <w:r w:rsidRPr="00D51972">
        <w:rPr>
          <w:rFonts w:ascii="Times New Roman" w:eastAsia="標楷體" w:hAnsi="標楷體"/>
        </w:rPr>
        <w:t>公分。</w:t>
      </w:r>
    </w:p>
    <w:p w:rsidR="0075393E" w:rsidRPr="00D51972" w:rsidRDefault="0075393E" w:rsidP="0075393E">
      <w:pPr>
        <w:rPr>
          <w:rFonts w:ascii="Times New Roman" w:eastAsia="標楷體" w:hAnsi="Times New Roman"/>
        </w:rPr>
      </w:pPr>
      <w:r w:rsidRPr="00D51972">
        <w:rPr>
          <w:rFonts w:ascii="Times New Roman" w:eastAsia="標楷體" w:hAnsi="Times New Roman"/>
        </w:rPr>
        <w:t>2.</w:t>
      </w:r>
      <w:r w:rsidRPr="00D51972">
        <w:rPr>
          <w:rFonts w:ascii="Times New Roman" w:eastAsia="標楷體" w:hAnsi="標楷體"/>
        </w:rPr>
        <w:t>海報張貼時間為</w:t>
      </w:r>
      <w:r w:rsidRPr="00D51972">
        <w:rPr>
          <w:rFonts w:ascii="Times New Roman" w:eastAsia="標楷體" w:hAnsi="Times New Roman"/>
        </w:rPr>
        <w:t xml:space="preserve"> 10/13(</w:t>
      </w:r>
      <w:r w:rsidRPr="00D51972">
        <w:rPr>
          <w:rFonts w:ascii="Times New Roman" w:eastAsia="標楷體" w:hAnsi="標楷體"/>
        </w:rPr>
        <w:t>五</w:t>
      </w:r>
      <w:r w:rsidRPr="00D51972">
        <w:rPr>
          <w:rFonts w:ascii="Times New Roman" w:eastAsia="標楷體" w:hAnsi="Times New Roman"/>
        </w:rPr>
        <w:t xml:space="preserve">) 8:30~9:00 </w:t>
      </w:r>
      <w:r w:rsidRPr="00D51972">
        <w:rPr>
          <w:rFonts w:ascii="Times New Roman" w:eastAsia="標楷體" w:hAnsi="標楷體"/>
        </w:rPr>
        <w:t>請於大會規定時間內完成海報張貼。</w:t>
      </w:r>
    </w:p>
    <w:p w:rsidR="0075393E" w:rsidRPr="00D51972" w:rsidRDefault="0075393E" w:rsidP="0075393E">
      <w:pPr>
        <w:rPr>
          <w:rFonts w:ascii="Times New Roman" w:eastAsia="標楷體" w:hAnsi="Times New Roman"/>
        </w:rPr>
      </w:pPr>
      <w:r w:rsidRPr="00D51972">
        <w:rPr>
          <w:rFonts w:ascii="Times New Roman" w:eastAsia="標楷體" w:hAnsi="Times New Roman"/>
        </w:rPr>
        <w:t>3.</w:t>
      </w:r>
      <w:r w:rsidRPr="00D51972">
        <w:rPr>
          <w:rFonts w:ascii="Times New Roman" w:eastAsia="標楷體" w:hAnsi="標楷體"/>
        </w:rPr>
        <w:t>海報展示時間為</w:t>
      </w:r>
      <w:r w:rsidRPr="00D51972">
        <w:rPr>
          <w:rFonts w:ascii="Times New Roman" w:eastAsia="標楷體" w:hAnsi="Times New Roman"/>
        </w:rPr>
        <w:t xml:space="preserve"> 10/13(</w:t>
      </w:r>
      <w:r w:rsidRPr="00D51972">
        <w:rPr>
          <w:rFonts w:ascii="Times New Roman" w:eastAsia="標楷體" w:hAnsi="標楷體"/>
        </w:rPr>
        <w:t>五</w:t>
      </w:r>
      <w:r w:rsidRPr="00D51972">
        <w:rPr>
          <w:rFonts w:ascii="Times New Roman" w:eastAsia="標楷體" w:hAnsi="Times New Roman"/>
        </w:rPr>
        <w:t>) 9:00~17:30</w:t>
      </w:r>
      <w:r w:rsidRPr="00D51972">
        <w:rPr>
          <w:rFonts w:ascii="Times New Roman" w:eastAsia="標楷體" w:hAnsi="標楷體"/>
        </w:rPr>
        <w:t>。</w:t>
      </w:r>
    </w:p>
    <w:p w:rsidR="0075393E" w:rsidRPr="00D51972" w:rsidRDefault="0075393E" w:rsidP="0075393E">
      <w:pPr>
        <w:rPr>
          <w:rFonts w:ascii="Times New Roman" w:eastAsia="標楷體" w:hAnsi="Times New Roman"/>
        </w:rPr>
      </w:pPr>
      <w:r w:rsidRPr="00D51972">
        <w:rPr>
          <w:rFonts w:ascii="Times New Roman" w:eastAsia="標楷體" w:hAnsi="Times New Roman"/>
        </w:rPr>
        <w:t>4.</w:t>
      </w:r>
      <w:r w:rsidRPr="00D51972">
        <w:rPr>
          <w:rFonts w:ascii="Times New Roman" w:eastAsia="標楷體" w:hAnsi="標楷體"/>
        </w:rPr>
        <w:t>海報內容講解時間為</w:t>
      </w:r>
      <w:r w:rsidRPr="00D51972">
        <w:rPr>
          <w:rFonts w:ascii="Times New Roman" w:eastAsia="標楷體" w:hAnsi="Times New Roman"/>
        </w:rPr>
        <w:t xml:space="preserve"> 10/13(</w:t>
      </w:r>
      <w:r w:rsidRPr="00D51972">
        <w:rPr>
          <w:rFonts w:ascii="Times New Roman" w:eastAsia="標楷體" w:hAnsi="標楷體"/>
        </w:rPr>
        <w:t>五</w:t>
      </w:r>
      <w:r w:rsidRPr="00D51972">
        <w:rPr>
          <w:rFonts w:ascii="Times New Roman" w:eastAsia="標楷體" w:hAnsi="Times New Roman"/>
        </w:rPr>
        <w:t>) 12:30~13:10</w:t>
      </w:r>
      <w:r w:rsidRPr="00D51972">
        <w:rPr>
          <w:rFonts w:ascii="Times New Roman" w:eastAsia="標楷體" w:hAnsi="標楷體"/>
        </w:rPr>
        <w:t>。大會將進行海報論文評分，並將於</w:t>
      </w:r>
      <w:r w:rsidRPr="00D51972">
        <w:rPr>
          <w:rFonts w:ascii="Times New Roman" w:eastAsia="標楷體" w:hAnsi="Times New Roman"/>
        </w:rPr>
        <w:t xml:space="preserve"> 10/13(</w:t>
      </w:r>
      <w:r w:rsidRPr="00D51972">
        <w:rPr>
          <w:rFonts w:ascii="Times New Roman" w:eastAsia="標楷體" w:hAnsi="標楷體"/>
        </w:rPr>
        <w:t>五</w:t>
      </w:r>
      <w:r w:rsidRPr="00D51972">
        <w:rPr>
          <w:rFonts w:ascii="Times New Roman" w:eastAsia="標楷體" w:hAnsi="Times New Roman"/>
        </w:rPr>
        <w:t xml:space="preserve">) </w:t>
      </w:r>
      <w:r w:rsidRPr="00D51972">
        <w:rPr>
          <w:rFonts w:ascii="Times New Roman" w:eastAsia="標楷體" w:hAnsi="標楷體"/>
        </w:rPr>
        <w:t>晚宴頒發海報論文獎。</w:t>
      </w:r>
    </w:p>
    <w:p w:rsidR="0075393E" w:rsidRPr="00D51972" w:rsidRDefault="0075393E" w:rsidP="0075393E">
      <w:pPr>
        <w:rPr>
          <w:rFonts w:ascii="Times New Roman" w:eastAsia="標楷體" w:hAnsi="Times New Roman"/>
        </w:rPr>
      </w:pPr>
      <w:r w:rsidRPr="00D51972">
        <w:rPr>
          <w:rFonts w:ascii="Times New Roman" w:eastAsia="標楷體" w:hAnsi="Times New Roman"/>
        </w:rPr>
        <w:t>5.</w:t>
      </w:r>
      <w:r w:rsidRPr="00D51972">
        <w:rPr>
          <w:rFonts w:ascii="Times New Roman" w:eastAsia="標楷體" w:hAnsi="標楷體"/>
        </w:rPr>
        <w:t>海報請自行列印，於海報張貼時段攜至會場張貼大會將提供布膠帶、剪刀供張貼。</w:t>
      </w:r>
    </w:p>
    <w:p w:rsidR="0075393E" w:rsidRPr="00D51972" w:rsidRDefault="0075393E" w:rsidP="0075393E">
      <w:pPr>
        <w:rPr>
          <w:rFonts w:ascii="Times New Roman" w:eastAsia="標楷體" w:hAnsi="Times New Roman"/>
        </w:rPr>
      </w:pPr>
      <w:r w:rsidRPr="00D51972">
        <w:rPr>
          <w:rFonts w:ascii="Times New Roman" w:eastAsia="標楷體" w:hAnsi="Times New Roman"/>
        </w:rPr>
        <w:t>6.</w:t>
      </w:r>
      <w:r w:rsidRPr="00D51972">
        <w:rPr>
          <w:rFonts w:ascii="Times New Roman" w:eastAsia="標楷體" w:hAnsi="標楷體"/>
        </w:rPr>
        <w:t>展示時間完畢後請自行取走，海報未自行收回者，工作人員將協助丟棄。</w:t>
      </w:r>
    </w:p>
    <w:p w:rsidR="0075393E" w:rsidRPr="00D51972" w:rsidRDefault="0075393E" w:rsidP="0075393E">
      <w:pPr>
        <w:rPr>
          <w:rFonts w:ascii="Times New Roman" w:eastAsia="標楷體" w:hAnsi="Times New Roman"/>
        </w:rPr>
      </w:pPr>
      <w:r w:rsidRPr="00D51972">
        <w:rPr>
          <w:rFonts w:ascii="Times New Roman" w:eastAsia="標楷體" w:hAnsi="Times New Roman"/>
        </w:rPr>
        <w:t>7.</w:t>
      </w:r>
      <w:r w:rsidRPr="00D51972">
        <w:rPr>
          <w:rFonts w:ascii="Times New Roman" w:eastAsia="標楷體" w:hAnsi="標楷體"/>
        </w:rPr>
        <w:t>海報之主題應用字體較大的粗體字型置於海報上方，其下為發表人姓名、研究執行機構。</w:t>
      </w:r>
    </w:p>
    <w:p w:rsidR="0075393E" w:rsidRPr="00D51972" w:rsidRDefault="0075393E" w:rsidP="0075393E">
      <w:pPr>
        <w:rPr>
          <w:rFonts w:ascii="Times New Roman" w:eastAsia="標楷體" w:hAnsi="Times New Roman"/>
        </w:rPr>
      </w:pPr>
      <w:r w:rsidRPr="00D51972">
        <w:rPr>
          <w:rFonts w:ascii="Times New Roman" w:eastAsia="標楷體" w:hAnsi="Times New Roman"/>
        </w:rPr>
        <w:t xml:space="preserve">  </w:t>
      </w:r>
      <w:r w:rsidRPr="00D51972">
        <w:rPr>
          <w:rFonts w:ascii="Times New Roman" w:eastAsia="標楷體" w:hAnsi="標楷體"/>
        </w:rPr>
        <w:t>內容編排應由左上至右下，盡量多用圖表，少用文字；彩色印刷可以使海報更有吸引力。</w:t>
      </w:r>
    </w:p>
    <w:p w:rsidR="0075393E" w:rsidRPr="00D51972" w:rsidRDefault="0075393E" w:rsidP="0075393E">
      <w:pPr>
        <w:rPr>
          <w:rFonts w:ascii="Times New Roman" w:eastAsia="標楷體" w:hAnsi="Times New Roman"/>
        </w:rPr>
      </w:pPr>
      <w:r w:rsidRPr="00D51972">
        <w:rPr>
          <w:rFonts w:ascii="Times New Roman" w:eastAsia="標楷體" w:hAnsi="Times New Roman"/>
        </w:rPr>
        <w:t xml:space="preserve">  </w:t>
      </w:r>
      <w:r w:rsidRPr="00D51972">
        <w:rPr>
          <w:rFonts w:ascii="Times New Roman" w:eastAsia="標楷體" w:hAnsi="標楷體"/>
        </w:rPr>
        <w:t>海報字體不宜過小，以方便讀者在一定距離外能夠看得清楚。</w:t>
      </w:r>
    </w:p>
    <w:p w:rsidR="002012F2" w:rsidRPr="00D51972" w:rsidRDefault="002012F2" w:rsidP="002012F2">
      <w:pPr>
        <w:rPr>
          <w:rFonts w:ascii="Times New Roman" w:eastAsia="標楷體" w:hAnsi="Times New Roman"/>
        </w:rPr>
      </w:pPr>
    </w:p>
    <w:p w:rsidR="00240B1B" w:rsidRPr="00D51972" w:rsidRDefault="00240B1B" w:rsidP="00240B1B">
      <w:pPr>
        <w:rPr>
          <w:rFonts w:ascii="Times New Roman" w:eastAsia="標楷體" w:hAnsi="Times New Roman"/>
          <w:b/>
        </w:rPr>
      </w:pPr>
      <w:r w:rsidRPr="00D51972">
        <w:rPr>
          <w:rFonts w:ascii="Times New Roman" w:eastAsia="標楷體" w:hAnsi="標楷體"/>
          <w:b/>
        </w:rPr>
        <w:t>【</w:t>
      </w:r>
      <w:r w:rsidRPr="00D51972">
        <w:rPr>
          <w:rFonts w:ascii="Times New Roman" w:eastAsia="標楷體" w:hAnsi="標楷體" w:hint="eastAsia"/>
          <w:b/>
        </w:rPr>
        <w:t>其他</w:t>
      </w:r>
      <w:r w:rsidRPr="00D51972">
        <w:rPr>
          <w:rFonts w:ascii="Times New Roman" w:eastAsia="標楷體" w:hAnsi="標楷體"/>
          <w:b/>
        </w:rPr>
        <w:t>注意事項】</w:t>
      </w:r>
    </w:p>
    <w:p w:rsidR="00240B1B" w:rsidRPr="00D51972" w:rsidRDefault="00240B1B" w:rsidP="00240B1B">
      <w:pPr>
        <w:rPr>
          <w:rFonts w:ascii="標楷體" w:eastAsia="標楷體" w:hAnsi="標楷體"/>
          <w:szCs w:val="24"/>
        </w:rPr>
      </w:pPr>
      <w:r w:rsidRPr="00D51972">
        <w:rPr>
          <w:rFonts w:ascii="標楷體" w:eastAsia="標楷體" w:hAnsi="標楷體"/>
          <w:szCs w:val="24"/>
        </w:rPr>
        <w:t>為符合</w:t>
      </w:r>
      <w:r w:rsidR="00845C9D" w:rsidRPr="00D51972">
        <w:rPr>
          <w:rFonts w:ascii="標楷體" w:eastAsia="標楷體" w:hAnsi="標楷體" w:hint="eastAsia"/>
          <w:szCs w:val="24"/>
        </w:rPr>
        <w:t xml:space="preserve">科技部 工程技術研究發展司 </w:t>
      </w:r>
      <w:r w:rsidRPr="00D51972">
        <w:rPr>
          <w:rFonts w:ascii="標楷體" w:eastAsia="標楷體" w:hAnsi="標楷體"/>
          <w:szCs w:val="24"/>
        </w:rPr>
        <w:t>工程</w:t>
      </w:r>
      <w:r w:rsidR="00845C9D" w:rsidRPr="00D51972">
        <w:rPr>
          <w:rFonts w:ascii="標楷體" w:eastAsia="標楷體" w:hAnsi="標楷體" w:hint="eastAsia"/>
          <w:szCs w:val="24"/>
        </w:rPr>
        <w:t>科技推展</w:t>
      </w:r>
      <w:r w:rsidRPr="00D51972">
        <w:rPr>
          <w:rFonts w:ascii="標楷體" w:eastAsia="標楷體" w:hAnsi="標楷體"/>
          <w:szCs w:val="24"/>
        </w:rPr>
        <w:t>中心經費報支需求，請簽署授權同意書，同意錄影檔、照片、投影片等予工程</w:t>
      </w:r>
      <w:r w:rsidR="00845C9D" w:rsidRPr="00D51972">
        <w:rPr>
          <w:rFonts w:ascii="標楷體" w:eastAsia="標楷體" w:hAnsi="標楷體" w:hint="eastAsia"/>
          <w:szCs w:val="24"/>
        </w:rPr>
        <w:t>科技推展</w:t>
      </w:r>
      <w:r w:rsidRPr="00D51972">
        <w:rPr>
          <w:rFonts w:ascii="標楷體" w:eastAsia="標楷體" w:hAnsi="標楷體"/>
          <w:szCs w:val="24"/>
        </w:rPr>
        <w:t>中心使用</w:t>
      </w:r>
      <w:r w:rsidRPr="00D51972">
        <w:rPr>
          <w:rFonts w:ascii="標楷體" w:eastAsia="標楷體" w:hAnsi="標楷體" w:hint="eastAsia"/>
          <w:szCs w:val="24"/>
        </w:rPr>
        <w:t>。</w:t>
      </w:r>
    </w:p>
    <w:p w:rsidR="008E6D58" w:rsidRPr="003501CE" w:rsidRDefault="008E6D58" w:rsidP="003501CE">
      <w:pPr>
        <w:rPr>
          <w:rFonts w:ascii="標楷體" w:eastAsia="標楷體" w:hAnsi="標楷體" w:hint="eastAsia"/>
          <w:b/>
          <w:szCs w:val="24"/>
        </w:rPr>
      </w:pPr>
      <w:bookmarkStart w:id="0" w:name="_GoBack"/>
      <w:bookmarkEnd w:id="0"/>
    </w:p>
    <w:sectPr w:rsidR="008E6D58" w:rsidRPr="003501CE" w:rsidSect="00764695">
      <w:headerReference w:type="default" r:id="rId8"/>
      <w:type w:val="continuous"/>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546" w:rsidRDefault="00F65546" w:rsidP="008F3634">
      <w:r>
        <w:separator/>
      </w:r>
    </w:p>
  </w:endnote>
  <w:endnote w:type="continuationSeparator" w:id="0">
    <w:p w:rsidR="00F65546" w:rsidRDefault="00F65546" w:rsidP="008F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546" w:rsidRDefault="00F65546" w:rsidP="008F3634">
      <w:r>
        <w:separator/>
      </w:r>
    </w:p>
  </w:footnote>
  <w:footnote w:type="continuationSeparator" w:id="0">
    <w:p w:rsidR="00F65546" w:rsidRDefault="00F65546" w:rsidP="008F3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F47" w:rsidRPr="008F3634" w:rsidRDefault="004E3F47" w:rsidP="008F3634">
    <w:pPr>
      <w:pStyle w:val="a3"/>
      <w:rPr>
        <w:rFonts w:ascii="Times New Roman" w:eastAsia="標楷體" w:hAnsi="Times New Roman"/>
        <w:iCs/>
        <w:sz w:val="16"/>
      </w:rPr>
    </w:pPr>
    <w:r w:rsidRPr="008F3634">
      <w:rPr>
        <w:rFonts w:ascii="Times New Roman" w:eastAsia="標楷體" w:hAnsi="Times New Roman"/>
        <w:sz w:val="16"/>
      </w:rPr>
      <w:t>201</w:t>
    </w:r>
    <w:r>
      <w:rPr>
        <w:rFonts w:ascii="Times New Roman" w:eastAsia="標楷體" w:hAnsi="Times New Roman" w:hint="eastAsia"/>
        <w:sz w:val="16"/>
      </w:rPr>
      <w:t>7</w:t>
    </w:r>
    <w:r w:rsidRPr="008F3634">
      <w:rPr>
        <w:rFonts w:ascii="Times New Roman" w:eastAsia="標楷體" w:hAnsi="Times New Roman"/>
        <w:sz w:val="16"/>
      </w:rPr>
      <w:t>第</w:t>
    </w:r>
    <w:r>
      <w:rPr>
        <w:rFonts w:ascii="Times New Roman" w:eastAsia="標楷體" w:hAnsi="Times New Roman" w:hint="eastAsia"/>
        <w:sz w:val="16"/>
      </w:rPr>
      <w:t>十二</w:t>
    </w:r>
    <w:r w:rsidRPr="008F3634">
      <w:rPr>
        <w:rFonts w:ascii="Times New Roman" w:eastAsia="標楷體" w:hAnsi="Times New Roman"/>
        <w:sz w:val="16"/>
      </w:rPr>
      <w:t>屆全國氫能與燃料電池學術研討會暨第</w:t>
    </w:r>
    <w:r>
      <w:rPr>
        <w:rFonts w:ascii="Times New Roman" w:eastAsia="標楷體" w:hAnsi="Times New Roman" w:hint="eastAsia"/>
        <w:sz w:val="16"/>
      </w:rPr>
      <w:t>四</w:t>
    </w:r>
    <w:r w:rsidRPr="008F3634">
      <w:rPr>
        <w:rFonts w:ascii="Times New Roman" w:eastAsia="標楷體" w:hAnsi="Times New Roman"/>
        <w:sz w:val="16"/>
      </w:rPr>
      <w:t>屆台灣能源學會年會－</w:t>
    </w:r>
    <w:r w:rsidRPr="008F3634">
      <w:rPr>
        <w:rFonts w:ascii="Times New Roman" w:eastAsia="標楷體" w:hAnsi="Times New Roman"/>
        <w:iCs/>
        <w:sz w:val="16"/>
      </w:rPr>
      <w:t>HEFC</w:t>
    </w:r>
    <w:r w:rsidRPr="008F3634">
      <w:rPr>
        <w:rFonts w:ascii="Times New Roman" w:eastAsia="標楷體" w:hAnsi="Times New Roman"/>
        <w:sz w:val="16"/>
      </w:rPr>
      <w:t>201</w:t>
    </w:r>
    <w:r>
      <w:rPr>
        <w:rFonts w:ascii="Times New Roman" w:eastAsia="標楷體" w:hAnsi="Times New Roman" w:hint="eastAsia"/>
        <w:sz w:val="16"/>
      </w:rPr>
      <w:t>7</w:t>
    </w:r>
  </w:p>
  <w:p w:rsidR="004E3F47" w:rsidRDefault="004E3F47" w:rsidP="008F3634">
    <w:pPr>
      <w:pStyle w:val="a3"/>
      <w:rPr>
        <w:rFonts w:ascii="Times New Roman" w:eastAsia="標楷體" w:hAnsi="Times New Roman"/>
        <w:sz w:val="16"/>
      </w:rPr>
    </w:pPr>
    <w:r w:rsidRPr="008F3634">
      <w:rPr>
        <w:rFonts w:ascii="Times New Roman" w:eastAsia="標楷體" w:hAnsi="Times New Roman"/>
        <w:sz w:val="16"/>
      </w:rPr>
      <w:t>201</w:t>
    </w:r>
    <w:r>
      <w:rPr>
        <w:rFonts w:ascii="Times New Roman" w:eastAsia="標楷體" w:hAnsi="Times New Roman" w:hint="eastAsia"/>
        <w:sz w:val="16"/>
      </w:rPr>
      <w:t>7</w:t>
    </w:r>
    <w:r w:rsidRPr="008F3634">
      <w:rPr>
        <w:rFonts w:ascii="Times New Roman" w:eastAsia="標楷體" w:hAnsi="Times New Roman"/>
        <w:sz w:val="16"/>
      </w:rPr>
      <w:t xml:space="preserve"> The </w:t>
    </w:r>
    <w:r>
      <w:rPr>
        <w:rFonts w:ascii="Times New Roman" w:eastAsia="標楷體" w:hAnsi="Times New Roman"/>
        <w:sz w:val="16"/>
      </w:rPr>
      <w:t>1</w:t>
    </w:r>
    <w:r>
      <w:rPr>
        <w:rFonts w:ascii="Times New Roman" w:eastAsia="標楷體" w:hAnsi="Times New Roman" w:hint="eastAsia"/>
        <w:sz w:val="16"/>
      </w:rPr>
      <w:t>2</w:t>
    </w:r>
    <w:r w:rsidRPr="008F3634">
      <w:rPr>
        <w:rFonts w:ascii="Times New Roman" w:eastAsia="標楷體" w:hAnsi="Times New Roman"/>
        <w:sz w:val="16"/>
        <w:vertAlign w:val="superscript"/>
      </w:rPr>
      <w:t>th</w:t>
    </w:r>
    <w:r w:rsidRPr="008F3634">
      <w:rPr>
        <w:rFonts w:ascii="Times New Roman" w:eastAsia="標楷體" w:hAnsi="Times New Roman"/>
        <w:sz w:val="16"/>
      </w:rPr>
      <w:t xml:space="preserve"> National Conference on Hydrogen Energy and Fuel Cell, The </w:t>
    </w:r>
    <w:r>
      <w:rPr>
        <w:rFonts w:ascii="Times New Roman" w:eastAsia="標楷體" w:hAnsi="Times New Roman" w:hint="eastAsia"/>
        <w:sz w:val="16"/>
      </w:rPr>
      <w:t>4</w:t>
    </w:r>
    <w:r>
      <w:rPr>
        <w:rFonts w:ascii="Times New Roman" w:eastAsia="標楷體" w:hAnsi="Times New Roman" w:hint="eastAsia"/>
        <w:sz w:val="16"/>
        <w:vertAlign w:val="superscript"/>
      </w:rPr>
      <w:t>th</w:t>
    </w:r>
    <w:r w:rsidRPr="008F3634">
      <w:rPr>
        <w:rFonts w:ascii="Times New Roman" w:eastAsia="標楷體" w:hAnsi="Times New Roman"/>
        <w:sz w:val="16"/>
      </w:rPr>
      <w:t xml:space="preserve"> Taiwan Energy Association Annual Meeting</w:t>
    </w:r>
    <w:r w:rsidRPr="008F3634">
      <w:rPr>
        <w:rFonts w:ascii="Times New Roman" w:eastAsia="標楷體" w:hAnsi="Times New Roman"/>
        <w:sz w:val="16"/>
      </w:rPr>
      <w:t>－</w:t>
    </w:r>
    <w:r>
      <w:rPr>
        <w:rFonts w:ascii="Times New Roman" w:eastAsia="標楷體" w:hAnsi="Times New Roman"/>
        <w:sz w:val="16"/>
      </w:rPr>
      <w:t>HEFC20</w:t>
    </w:r>
    <w:r>
      <w:rPr>
        <w:rFonts w:ascii="Times New Roman" w:eastAsia="標楷體" w:hAnsi="Times New Roman" w:hint="eastAsia"/>
        <w:sz w:val="16"/>
      </w:rPr>
      <w:t>17</w:t>
    </w:r>
  </w:p>
  <w:p w:rsidR="004E3F47" w:rsidRPr="008F3634" w:rsidRDefault="004E3F47" w:rsidP="008F3634">
    <w:pPr>
      <w:pStyle w:val="a3"/>
      <w:rPr>
        <w:rFonts w:ascii="標楷體" w:eastAsia="標楷體" w:hAnsi="標楷體"/>
        <w:sz w:val="16"/>
      </w:rPr>
    </w:pPr>
    <w:r>
      <w:rPr>
        <w:rFonts w:ascii="標楷體" w:eastAsia="標楷體" w:hAnsi="標楷體" w:hint="eastAsia"/>
        <w:sz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D668D"/>
    <w:multiLevelType w:val="hybridMultilevel"/>
    <w:tmpl w:val="20D4AD60"/>
    <w:lvl w:ilvl="0" w:tplc="AD7291D6">
      <w:start w:val="1"/>
      <w:numFmt w:val="lowerLetter"/>
      <w:lvlText w:val="(%1)"/>
      <w:lvlJc w:val="left"/>
      <w:pPr>
        <w:ind w:left="915" w:hanging="9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D2C5E2D"/>
    <w:multiLevelType w:val="hybridMultilevel"/>
    <w:tmpl w:val="BB286E4C"/>
    <w:lvl w:ilvl="0" w:tplc="EC7E2E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8F16B1A"/>
    <w:multiLevelType w:val="hybridMultilevel"/>
    <w:tmpl w:val="72441B40"/>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17B1CB6"/>
    <w:multiLevelType w:val="hybridMultilevel"/>
    <w:tmpl w:val="201EA356"/>
    <w:lvl w:ilvl="0" w:tplc="B636C63A">
      <w:start w:val="1"/>
      <w:numFmt w:val="lowerLetter"/>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44349FC"/>
    <w:multiLevelType w:val="hybridMultilevel"/>
    <w:tmpl w:val="275C3FFC"/>
    <w:lvl w:ilvl="0" w:tplc="EC7E2E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F58043A"/>
    <w:multiLevelType w:val="hybridMultilevel"/>
    <w:tmpl w:val="EC088502"/>
    <w:lvl w:ilvl="0" w:tplc="C2DADAF8">
      <w:start w:val="1"/>
      <w:numFmt w:val="decimal"/>
      <w:pStyle w:val="1"/>
      <w:lvlText w:val="%1."/>
      <w:lvlJc w:val="left"/>
      <w:pPr>
        <w:ind w:left="255" w:hanging="113"/>
      </w:pPr>
      <w:rPr>
        <w:rFonts w:hint="eastAsia"/>
      </w:rPr>
    </w:lvl>
    <w:lvl w:ilvl="1" w:tplc="04090019" w:tentative="1">
      <w:start w:val="1"/>
      <w:numFmt w:val="ideographTraditional"/>
      <w:lvlText w:val="%2、"/>
      <w:lvlJc w:val="left"/>
      <w:pPr>
        <w:ind w:left="647" w:hanging="480"/>
      </w:pPr>
    </w:lvl>
    <w:lvl w:ilvl="2" w:tplc="0409001B" w:tentative="1">
      <w:start w:val="1"/>
      <w:numFmt w:val="lowerRoman"/>
      <w:lvlText w:val="%3."/>
      <w:lvlJc w:val="right"/>
      <w:pPr>
        <w:ind w:left="1127" w:hanging="480"/>
      </w:pPr>
    </w:lvl>
    <w:lvl w:ilvl="3" w:tplc="0409000F" w:tentative="1">
      <w:start w:val="1"/>
      <w:numFmt w:val="decimal"/>
      <w:lvlText w:val="%4."/>
      <w:lvlJc w:val="left"/>
      <w:pPr>
        <w:ind w:left="1607" w:hanging="480"/>
      </w:pPr>
    </w:lvl>
    <w:lvl w:ilvl="4" w:tplc="04090019" w:tentative="1">
      <w:start w:val="1"/>
      <w:numFmt w:val="ideographTraditional"/>
      <w:lvlText w:val="%5、"/>
      <w:lvlJc w:val="left"/>
      <w:pPr>
        <w:ind w:left="2087" w:hanging="480"/>
      </w:pPr>
    </w:lvl>
    <w:lvl w:ilvl="5" w:tplc="0409001B" w:tentative="1">
      <w:start w:val="1"/>
      <w:numFmt w:val="lowerRoman"/>
      <w:lvlText w:val="%6."/>
      <w:lvlJc w:val="right"/>
      <w:pPr>
        <w:ind w:left="2567" w:hanging="480"/>
      </w:pPr>
    </w:lvl>
    <w:lvl w:ilvl="6" w:tplc="0409000F" w:tentative="1">
      <w:start w:val="1"/>
      <w:numFmt w:val="decimal"/>
      <w:lvlText w:val="%7."/>
      <w:lvlJc w:val="left"/>
      <w:pPr>
        <w:ind w:left="3047" w:hanging="480"/>
      </w:pPr>
    </w:lvl>
    <w:lvl w:ilvl="7" w:tplc="04090019" w:tentative="1">
      <w:start w:val="1"/>
      <w:numFmt w:val="ideographTraditional"/>
      <w:lvlText w:val="%8、"/>
      <w:lvlJc w:val="left"/>
      <w:pPr>
        <w:ind w:left="3527" w:hanging="480"/>
      </w:pPr>
    </w:lvl>
    <w:lvl w:ilvl="8" w:tplc="0409001B" w:tentative="1">
      <w:start w:val="1"/>
      <w:numFmt w:val="lowerRoman"/>
      <w:lvlText w:val="%9."/>
      <w:lvlJc w:val="right"/>
      <w:pPr>
        <w:ind w:left="4007" w:hanging="480"/>
      </w:pPr>
    </w:lvl>
  </w:abstractNum>
  <w:abstractNum w:abstractNumId="6">
    <w:nsid w:val="61A421D2"/>
    <w:multiLevelType w:val="hybridMultilevel"/>
    <w:tmpl w:val="14CC51F4"/>
    <w:lvl w:ilvl="0" w:tplc="A7DE65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6174936"/>
    <w:multiLevelType w:val="hybridMultilevel"/>
    <w:tmpl w:val="6C3808C6"/>
    <w:lvl w:ilvl="0" w:tplc="04090013">
      <w:start w:val="1"/>
      <w:numFmt w:val="upperRoman"/>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1CE309B"/>
    <w:multiLevelType w:val="hybridMultilevel"/>
    <w:tmpl w:val="E548BD02"/>
    <w:lvl w:ilvl="0" w:tplc="417ED3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2C67167"/>
    <w:multiLevelType w:val="hybridMultilevel"/>
    <w:tmpl w:val="629206AC"/>
    <w:lvl w:ilvl="0" w:tplc="46A6B67A">
      <w:start w:val="1"/>
      <w:numFmt w:val="decimal"/>
      <w:lvlText w:val="%1."/>
      <w:lvlJc w:val="left"/>
      <w:pPr>
        <w:tabs>
          <w:tab w:val="num" w:pos="622"/>
        </w:tabs>
        <w:ind w:left="622" w:hanging="480"/>
      </w:pPr>
      <w:rPr>
        <w:rFonts w:hint="eastAsia"/>
        <w:b w:val="0"/>
        <w:sz w:val="24"/>
        <w:szCs w:val="24"/>
      </w:rPr>
    </w:lvl>
    <w:lvl w:ilvl="1" w:tplc="04090019">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num w:numId="1">
    <w:abstractNumId w:val="6"/>
  </w:num>
  <w:num w:numId="2">
    <w:abstractNumId w:val="3"/>
  </w:num>
  <w:num w:numId="3">
    <w:abstractNumId w:val="5"/>
  </w:num>
  <w:num w:numId="4">
    <w:abstractNumId w:val="8"/>
  </w:num>
  <w:num w:numId="5">
    <w:abstractNumId w:val="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634"/>
    <w:rsid w:val="00062902"/>
    <w:rsid w:val="00065B8E"/>
    <w:rsid w:val="00077C0B"/>
    <w:rsid w:val="000A7B4A"/>
    <w:rsid w:val="000D760C"/>
    <w:rsid w:val="000E4703"/>
    <w:rsid w:val="000F4680"/>
    <w:rsid w:val="00123417"/>
    <w:rsid w:val="0013303D"/>
    <w:rsid w:val="00145CB9"/>
    <w:rsid w:val="001469EE"/>
    <w:rsid w:val="00166839"/>
    <w:rsid w:val="00173427"/>
    <w:rsid w:val="001829A5"/>
    <w:rsid w:val="00192EE6"/>
    <w:rsid w:val="001A4822"/>
    <w:rsid w:val="001B68CB"/>
    <w:rsid w:val="001C0D34"/>
    <w:rsid w:val="001C24A4"/>
    <w:rsid w:val="001C4F56"/>
    <w:rsid w:val="001E5D6F"/>
    <w:rsid w:val="001F2E92"/>
    <w:rsid w:val="001F4BBE"/>
    <w:rsid w:val="00200EFA"/>
    <w:rsid w:val="002012F2"/>
    <w:rsid w:val="0020382B"/>
    <w:rsid w:val="00210F6E"/>
    <w:rsid w:val="00211429"/>
    <w:rsid w:val="00217CA9"/>
    <w:rsid w:val="00240B1B"/>
    <w:rsid w:val="00255DB7"/>
    <w:rsid w:val="0027000E"/>
    <w:rsid w:val="00273FE9"/>
    <w:rsid w:val="00277C25"/>
    <w:rsid w:val="00293893"/>
    <w:rsid w:val="002B0102"/>
    <w:rsid w:val="002C5A89"/>
    <w:rsid w:val="002D4FFF"/>
    <w:rsid w:val="002F0F88"/>
    <w:rsid w:val="002F7A88"/>
    <w:rsid w:val="003021E3"/>
    <w:rsid w:val="00305B45"/>
    <w:rsid w:val="003065E3"/>
    <w:rsid w:val="003107E0"/>
    <w:rsid w:val="00312711"/>
    <w:rsid w:val="00317511"/>
    <w:rsid w:val="00323E00"/>
    <w:rsid w:val="00325180"/>
    <w:rsid w:val="00330C97"/>
    <w:rsid w:val="003501CE"/>
    <w:rsid w:val="00366691"/>
    <w:rsid w:val="00371AF1"/>
    <w:rsid w:val="003A6D2C"/>
    <w:rsid w:val="003F3220"/>
    <w:rsid w:val="003F580C"/>
    <w:rsid w:val="00402463"/>
    <w:rsid w:val="00426D12"/>
    <w:rsid w:val="00431162"/>
    <w:rsid w:val="00444CD5"/>
    <w:rsid w:val="00462D82"/>
    <w:rsid w:val="00482C3A"/>
    <w:rsid w:val="004A134F"/>
    <w:rsid w:val="004B2ABF"/>
    <w:rsid w:val="004B3F8D"/>
    <w:rsid w:val="004E3F47"/>
    <w:rsid w:val="0051179B"/>
    <w:rsid w:val="00512951"/>
    <w:rsid w:val="00542619"/>
    <w:rsid w:val="00543F31"/>
    <w:rsid w:val="00570B04"/>
    <w:rsid w:val="005B387F"/>
    <w:rsid w:val="005B48A7"/>
    <w:rsid w:val="005C67FD"/>
    <w:rsid w:val="005D3328"/>
    <w:rsid w:val="005E2992"/>
    <w:rsid w:val="005E6894"/>
    <w:rsid w:val="00600415"/>
    <w:rsid w:val="006166D0"/>
    <w:rsid w:val="006258DD"/>
    <w:rsid w:val="006304BB"/>
    <w:rsid w:val="00636058"/>
    <w:rsid w:val="0064513D"/>
    <w:rsid w:val="0065145E"/>
    <w:rsid w:val="00677470"/>
    <w:rsid w:val="006C29D1"/>
    <w:rsid w:val="006E4C63"/>
    <w:rsid w:val="007034D0"/>
    <w:rsid w:val="00706D5C"/>
    <w:rsid w:val="007078B4"/>
    <w:rsid w:val="00730C5E"/>
    <w:rsid w:val="00731687"/>
    <w:rsid w:val="00752C7F"/>
    <w:rsid w:val="0075393E"/>
    <w:rsid w:val="00764695"/>
    <w:rsid w:val="00772017"/>
    <w:rsid w:val="007762D8"/>
    <w:rsid w:val="0078158D"/>
    <w:rsid w:val="007822BE"/>
    <w:rsid w:val="007A068B"/>
    <w:rsid w:val="007A20AD"/>
    <w:rsid w:val="007A25C8"/>
    <w:rsid w:val="007D0834"/>
    <w:rsid w:val="007F1A1A"/>
    <w:rsid w:val="007F637B"/>
    <w:rsid w:val="00802E40"/>
    <w:rsid w:val="0080672D"/>
    <w:rsid w:val="008159C6"/>
    <w:rsid w:val="00822C4B"/>
    <w:rsid w:val="00845C9D"/>
    <w:rsid w:val="00857C76"/>
    <w:rsid w:val="00871859"/>
    <w:rsid w:val="0088181D"/>
    <w:rsid w:val="0088290A"/>
    <w:rsid w:val="008839F9"/>
    <w:rsid w:val="008858BD"/>
    <w:rsid w:val="008C08FA"/>
    <w:rsid w:val="008E6D58"/>
    <w:rsid w:val="008F3634"/>
    <w:rsid w:val="008F5551"/>
    <w:rsid w:val="00904708"/>
    <w:rsid w:val="0092072E"/>
    <w:rsid w:val="00924861"/>
    <w:rsid w:val="00930432"/>
    <w:rsid w:val="00956FD8"/>
    <w:rsid w:val="00965999"/>
    <w:rsid w:val="00977D02"/>
    <w:rsid w:val="00981B15"/>
    <w:rsid w:val="0099429D"/>
    <w:rsid w:val="009A1145"/>
    <w:rsid w:val="009C1AFB"/>
    <w:rsid w:val="009D1ABD"/>
    <w:rsid w:val="009D70DF"/>
    <w:rsid w:val="009F4BCE"/>
    <w:rsid w:val="00A06AF4"/>
    <w:rsid w:val="00A1423C"/>
    <w:rsid w:val="00A32E90"/>
    <w:rsid w:val="00A5281E"/>
    <w:rsid w:val="00A53FDD"/>
    <w:rsid w:val="00A566AB"/>
    <w:rsid w:val="00A566E8"/>
    <w:rsid w:val="00A6089C"/>
    <w:rsid w:val="00A650CF"/>
    <w:rsid w:val="00A70541"/>
    <w:rsid w:val="00A743D4"/>
    <w:rsid w:val="00A81440"/>
    <w:rsid w:val="00A90B26"/>
    <w:rsid w:val="00A946BD"/>
    <w:rsid w:val="00AA4F7B"/>
    <w:rsid w:val="00AC4187"/>
    <w:rsid w:val="00AE0E50"/>
    <w:rsid w:val="00AF1A16"/>
    <w:rsid w:val="00AF409A"/>
    <w:rsid w:val="00B03535"/>
    <w:rsid w:val="00B12CE4"/>
    <w:rsid w:val="00B3266C"/>
    <w:rsid w:val="00B36304"/>
    <w:rsid w:val="00B552BC"/>
    <w:rsid w:val="00BD0B17"/>
    <w:rsid w:val="00BF1095"/>
    <w:rsid w:val="00C16233"/>
    <w:rsid w:val="00C219A3"/>
    <w:rsid w:val="00C34904"/>
    <w:rsid w:val="00C50F54"/>
    <w:rsid w:val="00C531BC"/>
    <w:rsid w:val="00C552DB"/>
    <w:rsid w:val="00C57DB4"/>
    <w:rsid w:val="00C61748"/>
    <w:rsid w:val="00C7220A"/>
    <w:rsid w:val="00C7399B"/>
    <w:rsid w:val="00C84EB0"/>
    <w:rsid w:val="00C863B3"/>
    <w:rsid w:val="00CD1B81"/>
    <w:rsid w:val="00CF78C3"/>
    <w:rsid w:val="00D01353"/>
    <w:rsid w:val="00D1637C"/>
    <w:rsid w:val="00D46924"/>
    <w:rsid w:val="00D51972"/>
    <w:rsid w:val="00D708B5"/>
    <w:rsid w:val="00D717A5"/>
    <w:rsid w:val="00DA2460"/>
    <w:rsid w:val="00DA2EDA"/>
    <w:rsid w:val="00DA5805"/>
    <w:rsid w:val="00DB1C66"/>
    <w:rsid w:val="00DC0258"/>
    <w:rsid w:val="00DC0C7B"/>
    <w:rsid w:val="00DD2104"/>
    <w:rsid w:val="00DD4EE6"/>
    <w:rsid w:val="00DE0686"/>
    <w:rsid w:val="00E0788A"/>
    <w:rsid w:val="00E16E4C"/>
    <w:rsid w:val="00E433CC"/>
    <w:rsid w:val="00E4720E"/>
    <w:rsid w:val="00EA39CF"/>
    <w:rsid w:val="00EA7FC0"/>
    <w:rsid w:val="00EB5875"/>
    <w:rsid w:val="00EC1006"/>
    <w:rsid w:val="00ED59B2"/>
    <w:rsid w:val="00EE44FE"/>
    <w:rsid w:val="00EE7257"/>
    <w:rsid w:val="00F27EBD"/>
    <w:rsid w:val="00F45778"/>
    <w:rsid w:val="00F51061"/>
    <w:rsid w:val="00F55992"/>
    <w:rsid w:val="00F65546"/>
    <w:rsid w:val="00F75E39"/>
    <w:rsid w:val="00F86254"/>
    <w:rsid w:val="00F86EEA"/>
    <w:rsid w:val="00F90DA2"/>
    <w:rsid w:val="00F97E3F"/>
    <w:rsid w:val="00FA2496"/>
    <w:rsid w:val="00FA3F0C"/>
    <w:rsid w:val="00FC70C6"/>
    <w:rsid w:val="00FD22B2"/>
    <w:rsid w:val="00FE55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197ACD-F16B-4548-A025-012D19E2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EBD"/>
    <w:pPr>
      <w:widowControl w:val="0"/>
    </w:pPr>
    <w:rPr>
      <w:kern w:val="2"/>
      <w:sz w:val="24"/>
      <w:szCs w:val="22"/>
    </w:rPr>
  </w:style>
  <w:style w:type="paragraph" w:styleId="10">
    <w:name w:val="heading 1"/>
    <w:basedOn w:val="a"/>
    <w:next w:val="a"/>
    <w:link w:val="11"/>
    <w:qFormat/>
    <w:rsid w:val="008F3634"/>
    <w:pPr>
      <w:keepNext/>
      <w:widowControl/>
      <w:spacing w:before="120"/>
      <w:jc w:val="center"/>
      <w:outlineLvl w:val="0"/>
    </w:pPr>
    <w:rPr>
      <w:rFonts w:ascii="Times New Roman" w:eastAsia="標楷體" w:hAnsi="Times New Roman"/>
      <w:b/>
      <w:kern w:val="0"/>
      <w:sz w:val="22"/>
      <w:szCs w:val="28"/>
      <w:lang w:val="da-D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634"/>
    <w:pPr>
      <w:tabs>
        <w:tab w:val="center" w:pos="4153"/>
        <w:tab w:val="right" w:pos="8306"/>
      </w:tabs>
      <w:snapToGrid w:val="0"/>
    </w:pPr>
    <w:rPr>
      <w:kern w:val="0"/>
      <w:sz w:val="20"/>
      <w:szCs w:val="20"/>
    </w:rPr>
  </w:style>
  <w:style w:type="character" w:customStyle="1" w:styleId="a4">
    <w:name w:val="頁首 字元"/>
    <w:link w:val="a3"/>
    <w:uiPriority w:val="99"/>
    <w:rsid w:val="008F3634"/>
    <w:rPr>
      <w:sz w:val="20"/>
      <w:szCs w:val="20"/>
    </w:rPr>
  </w:style>
  <w:style w:type="paragraph" w:styleId="a5">
    <w:name w:val="footer"/>
    <w:basedOn w:val="a"/>
    <w:link w:val="a6"/>
    <w:uiPriority w:val="99"/>
    <w:unhideWhenUsed/>
    <w:rsid w:val="008F3634"/>
    <w:pPr>
      <w:tabs>
        <w:tab w:val="center" w:pos="4153"/>
        <w:tab w:val="right" w:pos="8306"/>
      </w:tabs>
      <w:snapToGrid w:val="0"/>
    </w:pPr>
    <w:rPr>
      <w:kern w:val="0"/>
      <w:sz w:val="20"/>
      <w:szCs w:val="20"/>
    </w:rPr>
  </w:style>
  <w:style w:type="character" w:customStyle="1" w:styleId="a6">
    <w:name w:val="頁尾 字元"/>
    <w:link w:val="a5"/>
    <w:uiPriority w:val="99"/>
    <w:rsid w:val="008F3634"/>
    <w:rPr>
      <w:sz w:val="20"/>
      <w:szCs w:val="20"/>
    </w:rPr>
  </w:style>
  <w:style w:type="character" w:customStyle="1" w:styleId="12">
    <w:name w:val="標題 1 字元 字元"/>
    <w:rsid w:val="008F3634"/>
    <w:rPr>
      <w:rFonts w:eastAsia="標楷體"/>
      <w:b/>
      <w:sz w:val="22"/>
      <w:szCs w:val="28"/>
      <w:lang w:val="da-DK" w:eastAsia="zh-TW" w:bidi="ar-SA"/>
    </w:rPr>
  </w:style>
  <w:style w:type="character" w:styleId="a7">
    <w:name w:val="page number"/>
    <w:rsid w:val="008F3634"/>
  </w:style>
  <w:style w:type="paragraph" w:customStyle="1" w:styleId="a8">
    <w:name w:val="作者"/>
    <w:basedOn w:val="a"/>
    <w:rsid w:val="008F3634"/>
    <w:pPr>
      <w:jc w:val="center"/>
    </w:pPr>
    <w:rPr>
      <w:rFonts w:ascii="Times New Roman" w:eastAsia="標楷體" w:hAnsi="Times New Roman"/>
      <w:szCs w:val="24"/>
    </w:rPr>
  </w:style>
  <w:style w:type="character" w:customStyle="1" w:styleId="11">
    <w:name w:val="標題 1 字元"/>
    <w:link w:val="10"/>
    <w:rsid w:val="008F3634"/>
    <w:rPr>
      <w:rFonts w:ascii="Times New Roman" w:eastAsia="標楷體" w:hAnsi="Times New Roman" w:cs="Times New Roman"/>
      <w:b/>
      <w:kern w:val="0"/>
      <w:sz w:val="22"/>
      <w:szCs w:val="28"/>
      <w:lang w:val="da-DK"/>
    </w:rPr>
  </w:style>
  <w:style w:type="paragraph" w:styleId="a9">
    <w:name w:val="Body Text"/>
    <w:basedOn w:val="a"/>
    <w:link w:val="aa"/>
    <w:rsid w:val="008F3634"/>
    <w:pPr>
      <w:adjustRightInd w:val="0"/>
      <w:snapToGrid w:val="0"/>
      <w:ind w:firstLine="340"/>
      <w:jc w:val="both"/>
    </w:pPr>
    <w:rPr>
      <w:rFonts w:ascii="Times New Roman" w:eastAsia="標楷體" w:hAnsi="Times New Roman"/>
      <w:kern w:val="0"/>
      <w:sz w:val="20"/>
      <w:szCs w:val="24"/>
    </w:rPr>
  </w:style>
  <w:style w:type="character" w:customStyle="1" w:styleId="aa">
    <w:name w:val="本文 字元"/>
    <w:link w:val="a9"/>
    <w:rsid w:val="008F3634"/>
    <w:rPr>
      <w:rFonts w:ascii="Times New Roman" w:eastAsia="標楷體" w:hAnsi="Times New Roman" w:cs="Times New Roman"/>
      <w:sz w:val="20"/>
      <w:szCs w:val="24"/>
    </w:rPr>
  </w:style>
  <w:style w:type="character" w:customStyle="1" w:styleId="ab">
    <w:name w:val="關鍵字 字元"/>
    <w:rsid w:val="008F3634"/>
    <w:rPr>
      <w:rFonts w:ascii="標楷體" w:eastAsia="標楷體" w:hAnsi="標楷體"/>
      <w:b/>
      <w:kern w:val="2"/>
      <w:sz w:val="22"/>
      <w:szCs w:val="22"/>
      <w:lang w:val="en-US" w:eastAsia="zh-TW" w:bidi="ar-SA"/>
    </w:rPr>
  </w:style>
  <w:style w:type="character" w:customStyle="1" w:styleId="110">
    <w:name w:val="標楷體11點 字元"/>
    <w:rsid w:val="008F3634"/>
    <w:rPr>
      <w:rFonts w:ascii="標楷體" w:eastAsia="標楷體" w:hAnsi="標楷體"/>
      <w:b/>
      <w:bCs/>
      <w:i/>
      <w:iCs/>
      <w:color w:val="0000FF"/>
      <w:sz w:val="16"/>
      <w:lang w:val="en-US" w:eastAsia="zh-TW" w:bidi="ar-SA"/>
    </w:rPr>
  </w:style>
  <w:style w:type="paragraph" w:styleId="ac">
    <w:name w:val="Balloon Text"/>
    <w:basedOn w:val="a"/>
    <w:link w:val="ad"/>
    <w:uiPriority w:val="99"/>
    <w:semiHidden/>
    <w:unhideWhenUsed/>
    <w:rsid w:val="003021E3"/>
    <w:rPr>
      <w:rFonts w:ascii="Cambria" w:hAnsi="Cambria"/>
      <w:sz w:val="18"/>
      <w:szCs w:val="18"/>
    </w:rPr>
  </w:style>
  <w:style w:type="character" w:customStyle="1" w:styleId="ad">
    <w:name w:val="註解方塊文字 字元"/>
    <w:basedOn w:val="a0"/>
    <w:link w:val="ac"/>
    <w:uiPriority w:val="99"/>
    <w:semiHidden/>
    <w:rsid w:val="003021E3"/>
    <w:rPr>
      <w:rFonts w:ascii="Cambria" w:eastAsia="新細明體" w:hAnsi="Cambria" w:cs="Times New Roman"/>
      <w:kern w:val="2"/>
      <w:sz w:val="18"/>
      <w:szCs w:val="18"/>
    </w:rPr>
  </w:style>
  <w:style w:type="character" w:styleId="ae">
    <w:name w:val="Hyperlink"/>
    <w:uiPriority w:val="99"/>
    <w:unhideWhenUsed/>
    <w:rsid w:val="003021E3"/>
    <w:rPr>
      <w:color w:val="0563C1"/>
      <w:u w:val="single"/>
    </w:rPr>
  </w:style>
  <w:style w:type="paragraph" w:customStyle="1" w:styleId="Default">
    <w:name w:val="Default"/>
    <w:rsid w:val="00822C4B"/>
    <w:pPr>
      <w:widowControl w:val="0"/>
      <w:autoSpaceDE w:val="0"/>
      <w:autoSpaceDN w:val="0"/>
      <w:adjustRightInd w:val="0"/>
    </w:pPr>
    <w:rPr>
      <w:rFonts w:ascii="標楷體" w:hAnsi="標楷體" w:cs="標楷體"/>
      <w:color w:val="000000"/>
      <w:sz w:val="24"/>
      <w:szCs w:val="24"/>
    </w:rPr>
  </w:style>
  <w:style w:type="paragraph" w:customStyle="1" w:styleId="af">
    <w:name w:val="計畫編號"/>
    <w:basedOn w:val="a"/>
    <w:rsid w:val="00C84EB0"/>
    <w:pPr>
      <w:jc w:val="center"/>
    </w:pPr>
    <w:rPr>
      <w:rFonts w:ascii="Times New Roman" w:eastAsia="標楷體" w:hAnsi="Times New Roman" w:cs="新細明體"/>
      <w:szCs w:val="20"/>
    </w:rPr>
  </w:style>
  <w:style w:type="paragraph" w:styleId="Web">
    <w:name w:val="Normal (Web)"/>
    <w:basedOn w:val="a"/>
    <w:uiPriority w:val="99"/>
    <w:semiHidden/>
    <w:unhideWhenUsed/>
    <w:rsid w:val="00C84EB0"/>
    <w:pPr>
      <w:widowControl/>
      <w:spacing w:before="100" w:beforeAutospacing="1" w:after="100" w:afterAutospacing="1"/>
    </w:pPr>
    <w:rPr>
      <w:rFonts w:ascii="新細明體" w:hAnsi="新細明體" w:cs="新細明體"/>
      <w:kern w:val="0"/>
      <w:szCs w:val="24"/>
    </w:rPr>
  </w:style>
  <w:style w:type="paragraph" w:customStyle="1" w:styleId="af0">
    <w:name w:val="題目"/>
    <w:basedOn w:val="a"/>
    <w:next w:val="a"/>
    <w:rsid w:val="00570B04"/>
    <w:pPr>
      <w:jc w:val="center"/>
    </w:pPr>
    <w:rPr>
      <w:rFonts w:ascii="Times New Roman" w:eastAsia="標楷體" w:hAnsi="Times New Roman"/>
      <w:b/>
      <w:sz w:val="28"/>
      <w:szCs w:val="24"/>
    </w:rPr>
  </w:style>
  <w:style w:type="paragraph" w:customStyle="1" w:styleId="21">
    <w:name w:val="本文 21"/>
    <w:basedOn w:val="a"/>
    <w:rsid w:val="00EA39CF"/>
    <w:pPr>
      <w:adjustRightInd w:val="0"/>
      <w:jc w:val="both"/>
      <w:textAlignment w:val="baseline"/>
    </w:pPr>
    <w:rPr>
      <w:rFonts w:ascii="Times New Roman" w:hAnsi="Times New Roman"/>
      <w:sz w:val="20"/>
      <w:szCs w:val="20"/>
    </w:rPr>
  </w:style>
  <w:style w:type="character" w:customStyle="1" w:styleId="nm">
    <w:name w:val="nm"/>
    <w:rsid w:val="00210F6E"/>
  </w:style>
  <w:style w:type="table" w:styleId="af1">
    <w:name w:val="Table Grid"/>
    <w:basedOn w:val="a1"/>
    <w:uiPriority w:val="59"/>
    <w:rsid w:val="00210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iliation">
    <w:name w:val="Affiliation"/>
    <w:rsid w:val="00462D82"/>
    <w:pPr>
      <w:suppressAutoHyphens/>
      <w:jc w:val="center"/>
    </w:pPr>
    <w:rPr>
      <w:rFonts w:ascii="Times New Roman" w:eastAsia="SimSun" w:hAnsi="Times New Roman"/>
      <w:lang w:eastAsia="zh-CN"/>
    </w:rPr>
  </w:style>
  <w:style w:type="paragraph" w:customStyle="1" w:styleId="1">
    <w:name w:val="參考文獻1"/>
    <w:basedOn w:val="a9"/>
    <w:link w:val="13"/>
    <w:qFormat/>
    <w:rsid w:val="00A650CF"/>
    <w:pPr>
      <w:numPr>
        <w:numId w:val="3"/>
      </w:numPr>
      <w:ind w:leftChars="20" w:left="304" w:firstLineChars="200" w:hanging="284"/>
    </w:pPr>
    <w:rPr>
      <w:kern w:val="2"/>
    </w:rPr>
  </w:style>
  <w:style w:type="character" w:customStyle="1" w:styleId="13">
    <w:name w:val="參考文獻1 字元"/>
    <w:link w:val="1"/>
    <w:rsid w:val="00A650CF"/>
    <w:rPr>
      <w:rFonts w:ascii="Times New Roman" w:eastAsia="標楷體" w:hAnsi="Times New Roman"/>
      <w:kern w:val="2"/>
      <w:szCs w:val="24"/>
    </w:rPr>
  </w:style>
  <w:style w:type="paragraph" w:customStyle="1" w:styleId="af2">
    <w:name w:val="圖表說明"/>
    <w:basedOn w:val="a"/>
    <w:rsid w:val="00A650CF"/>
    <w:pPr>
      <w:adjustRightInd w:val="0"/>
      <w:snapToGrid w:val="0"/>
      <w:ind w:left="510" w:hanging="510"/>
    </w:pPr>
    <w:rPr>
      <w:rFonts w:ascii="Times New Roman" w:eastAsia="標楷體" w:hAnsi="Times New Roman"/>
      <w:sz w:val="20"/>
      <w:szCs w:val="24"/>
    </w:rPr>
  </w:style>
  <w:style w:type="paragraph" w:customStyle="1" w:styleId="af3">
    <w:name w:val="圖"/>
    <w:basedOn w:val="a"/>
    <w:link w:val="af4"/>
    <w:qFormat/>
    <w:rsid w:val="00A81440"/>
    <w:pPr>
      <w:autoSpaceDE w:val="0"/>
      <w:autoSpaceDN w:val="0"/>
      <w:jc w:val="center"/>
    </w:pPr>
    <w:rPr>
      <w:rFonts w:ascii="Times New Roman" w:eastAsia="標楷體" w:hAnsi="Times New Roman"/>
      <w:szCs w:val="24"/>
      <w:shd w:val="clear" w:color="auto" w:fill="FFFFFF"/>
    </w:rPr>
  </w:style>
  <w:style w:type="character" w:customStyle="1" w:styleId="af4">
    <w:name w:val="圖 字元"/>
    <w:link w:val="af3"/>
    <w:rsid w:val="00A81440"/>
    <w:rPr>
      <w:rFonts w:ascii="Times New Roman" w:eastAsia="標楷體" w:hAnsi="Times New Roman"/>
      <w:kern w:val="2"/>
      <w:sz w:val="24"/>
      <w:szCs w:val="24"/>
    </w:rPr>
  </w:style>
  <w:style w:type="paragraph" w:customStyle="1" w:styleId="af5">
    <w:name w:val="表格"/>
    <w:basedOn w:val="a"/>
    <w:link w:val="af6"/>
    <w:qFormat/>
    <w:rsid w:val="00A81440"/>
    <w:pPr>
      <w:ind w:firstLineChars="200" w:firstLine="200"/>
      <w:jc w:val="center"/>
    </w:pPr>
    <w:rPr>
      <w:rFonts w:ascii="Times New Roman" w:eastAsia="標楷體" w:hAnsi="Times New Roman"/>
      <w:szCs w:val="40"/>
      <w:shd w:val="clear" w:color="auto" w:fill="FFFFFF"/>
    </w:rPr>
  </w:style>
  <w:style w:type="character" w:customStyle="1" w:styleId="af6">
    <w:name w:val="表格 字元"/>
    <w:link w:val="af5"/>
    <w:rsid w:val="00A81440"/>
    <w:rPr>
      <w:rFonts w:ascii="Times New Roman" w:eastAsia="標楷體" w:hAnsi="Times New Roman"/>
      <w:kern w:val="2"/>
      <w:sz w:val="24"/>
      <w:szCs w:val="40"/>
    </w:rPr>
  </w:style>
  <w:style w:type="paragraph" w:customStyle="1" w:styleId="EndNoteBibliography">
    <w:name w:val="EndNote Bibliography"/>
    <w:basedOn w:val="a"/>
    <w:link w:val="EndNoteBibliography0"/>
    <w:rsid w:val="00A81440"/>
    <w:rPr>
      <w:noProof/>
    </w:rPr>
  </w:style>
  <w:style w:type="character" w:customStyle="1" w:styleId="EndNoteBibliography0">
    <w:name w:val="EndNote Bibliography 字元"/>
    <w:link w:val="EndNoteBibliography"/>
    <w:rsid w:val="00A81440"/>
    <w:rPr>
      <w:noProof/>
      <w:kern w:val="2"/>
      <w:sz w:val="24"/>
      <w:szCs w:val="22"/>
    </w:rPr>
  </w:style>
  <w:style w:type="character" w:styleId="af7">
    <w:name w:val="Strong"/>
    <w:uiPriority w:val="22"/>
    <w:qFormat/>
    <w:rsid w:val="00543F31"/>
    <w:rPr>
      <w:b/>
      <w:bCs/>
    </w:rPr>
  </w:style>
  <w:style w:type="paragraph" w:customStyle="1" w:styleId="111">
    <w:name w:val="標題 11"/>
    <w:basedOn w:val="a"/>
    <w:uiPriority w:val="1"/>
    <w:qFormat/>
    <w:rsid w:val="00C61748"/>
    <w:pPr>
      <w:ind w:left="114"/>
      <w:outlineLvl w:val="1"/>
    </w:pPr>
    <w:rPr>
      <w:rFonts w:ascii="Times New Roman" w:eastAsia="Times New Roman" w:hAnsi="Times New Roman" w:cstheme="minorBidi"/>
      <w:b/>
      <w:bCs/>
      <w:kern w:val="0"/>
      <w:szCs w:val="24"/>
      <w:lang w:eastAsia="en-US"/>
    </w:rPr>
  </w:style>
  <w:style w:type="table" w:customStyle="1" w:styleId="TableNormal">
    <w:name w:val="Table Normal"/>
    <w:uiPriority w:val="2"/>
    <w:semiHidden/>
    <w:unhideWhenUsed/>
    <w:qFormat/>
    <w:rsid w:val="00C61748"/>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1748"/>
    <w:rPr>
      <w:rFonts w:asciiTheme="minorHAnsi" w:eastAsiaTheme="minorEastAsia" w:hAnsiTheme="minorHAnsi" w:cstheme="minorBidi"/>
      <w:kern w:val="0"/>
      <w:sz w:val="22"/>
      <w:lang w:eastAsia="en-US"/>
    </w:rPr>
  </w:style>
  <w:style w:type="paragraph" w:customStyle="1" w:styleId="Author">
    <w:name w:val="Author"/>
    <w:rsid w:val="00402463"/>
    <w:pPr>
      <w:suppressAutoHyphens/>
      <w:spacing w:before="360" w:after="40"/>
      <w:jc w:val="center"/>
    </w:pPr>
    <w:rPr>
      <w:rFonts w:ascii="Times New Roman" w:eastAsia="SimSun" w:hAnsi="Times New Roman"/>
      <w:sz w:val="22"/>
      <w:szCs w:val="22"/>
    </w:rPr>
  </w:style>
  <w:style w:type="character" w:customStyle="1" w:styleId="TimeNewRoman11">
    <w:name w:val="Time New Roman11點 字元"/>
    <w:rsid w:val="001F4BBE"/>
    <w:rPr>
      <w:rFonts w:ascii="標楷體" w:eastAsia="標楷體" w:hAnsi="標楷體"/>
      <w:b/>
      <w:bCs/>
      <w:i/>
      <w:iCs/>
      <w:color w:val="0000FF"/>
      <w:sz w:val="16"/>
      <w:lang w:val="en-US" w:eastAsia="zh-TW" w:bidi="ar-SA"/>
    </w:rPr>
  </w:style>
  <w:style w:type="paragraph" w:customStyle="1" w:styleId="112">
    <w:name w:val="目錄 11"/>
    <w:basedOn w:val="a"/>
    <w:uiPriority w:val="1"/>
    <w:qFormat/>
    <w:rsid w:val="00A946BD"/>
    <w:pPr>
      <w:spacing w:before="174"/>
      <w:ind w:left="10"/>
    </w:pPr>
    <w:rPr>
      <w:rFonts w:ascii="標楷體" w:eastAsia="標楷體" w:hAnsi="標楷體" w:cstheme="minorBidi"/>
      <w:b/>
      <w:bCs/>
      <w:kern w:val="0"/>
      <w:szCs w:val="24"/>
      <w:lang w:eastAsia="en-US"/>
    </w:rPr>
  </w:style>
  <w:style w:type="paragraph" w:customStyle="1" w:styleId="210">
    <w:name w:val="目錄 21"/>
    <w:basedOn w:val="a"/>
    <w:uiPriority w:val="1"/>
    <w:qFormat/>
    <w:rsid w:val="00A946BD"/>
    <w:pPr>
      <w:spacing w:before="174"/>
      <w:ind w:left="114"/>
    </w:pPr>
    <w:rPr>
      <w:rFonts w:ascii="標楷體" w:eastAsia="標楷體" w:hAnsi="標楷體" w:cstheme="minorBidi"/>
      <w:b/>
      <w:bCs/>
      <w:kern w:val="0"/>
      <w:szCs w:val="24"/>
      <w:lang w:eastAsia="en-US"/>
    </w:rPr>
  </w:style>
  <w:style w:type="paragraph" w:customStyle="1" w:styleId="31">
    <w:name w:val="標題 31"/>
    <w:basedOn w:val="a"/>
    <w:uiPriority w:val="1"/>
    <w:qFormat/>
    <w:rsid w:val="00A946BD"/>
    <w:pPr>
      <w:ind w:left="228"/>
      <w:outlineLvl w:val="3"/>
    </w:pPr>
    <w:rPr>
      <w:rFonts w:ascii="標楷體" w:eastAsia="標楷體" w:hAnsi="標楷體" w:cstheme="minorBidi"/>
      <w:b/>
      <w:bCs/>
      <w:kern w:val="0"/>
      <w:sz w:val="40"/>
      <w:szCs w:val="40"/>
      <w:lang w:eastAsia="en-US"/>
    </w:rPr>
  </w:style>
  <w:style w:type="paragraph" w:styleId="af8">
    <w:name w:val="TOC Heading"/>
    <w:basedOn w:val="10"/>
    <w:next w:val="a"/>
    <w:uiPriority w:val="39"/>
    <w:semiHidden/>
    <w:unhideWhenUsed/>
    <w:qFormat/>
    <w:rsid w:val="00A53FDD"/>
    <w:pPr>
      <w:keepLines/>
      <w:spacing w:before="480" w:line="276" w:lineRule="auto"/>
      <w:jc w:val="left"/>
      <w:outlineLvl w:val="9"/>
    </w:pPr>
    <w:rPr>
      <w:rFonts w:asciiTheme="majorHAnsi" w:eastAsiaTheme="majorEastAsia" w:hAnsiTheme="majorHAnsi" w:cstheme="majorBidi"/>
      <w:bCs/>
      <w:color w:val="365F91" w:themeColor="accent1" w:themeShade="BF"/>
      <w:sz w:val="28"/>
      <w:lang w:val="en-US"/>
    </w:rPr>
  </w:style>
  <w:style w:type="paragraph" w:styleId="2">
    <w:name w:val="toc 2"/>
    <w:basedOn w:val="a"/>
    <w:next w:val="a"/>
    <w:autoRedefine/>
    <w:uiPriority w:val="39"/>
    <w:semiHidden/>
    <w:unhideWhenUsed/>
    <w:qFormat/>
    <w:rsid w:val="00A53FDD"/>
    <w:pPr>
      <w:widowControl/>
      <w:spacing w:after="100" w:line="276" w:lineRule="auto"/>
      <w:ind w:left="220"/>
    </w:pPr>
    <w:rPr>
      <w:rFonts w:asciiTheme="minorHAnsi" w:eastAsiaTheme="minorEastAsia" w:hAnsiTheme="minorHAnsi" w:cstheme="minorBidi"/>
      <w:kern w:val="0"/>
      <w:sz w:val="22"/>
    </w:rPr>
  </w:style>
  <w:style w:type="paragraph" w:styleId="14">
    <w:name w:val="toc 1"/>
    <w:basedOn w:val="a"/>
    <w:next w:val="a"/>
    <w:autoRedefine/>
    <w:uiPriority w:val="39"/>
    <w:semiHidden/>
    <w:unhideWhenUsed/>
    <w:qFormat/>
    <w:rsid w:val="00A53FDD"/>
    <w:pPr>
      <w:widowControl/>
      <w:spacing w:after="100" w:line="276" w:lineRule="auto"/>
    </w:pPr>
    <w:rPr>
      <w:rFonts w:asciiTheme="minorHAnsi" w:eastAsiaTheme="minorEastAsia" w:hAnsiTheme="minorHAnsi" w:cstheme="minorBidi"/>
      <w:kern w:val="0"/>
      <w:sz w:val="22"/>
    </w:rPr>
  </w:style>
  <w:style w:type="paragraph" w:styleId="3">
    <w:name w:val="toc 3"/>
    <w:basedOn w:val="a"/>
    <w:next w:val="a"/>
    <w:autoRedefine/>
    <w:uiPriority w:val="39"/>
    <w:semiHidden/>
    <w:unhideWhenUsed/>
    <w:qFormat/>
    <w:rsid w:val="00A53FDD"/>
    <w:pPr>
      <w:widowControl/>
      <w:spacing w:after="100" w:line="276" w:lineRule="auto"/>
      <w:ind w:left="440"/>
    </w:pPr>
    <w:rPr>
      <w:rFonts w:asciiTheme="minorHAnsi" w:eastAsiaTheme="minorEastAsia" w:hAnsiTheme="minorHAnsi" w:cstheme="minorBid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4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E3489-8ADB-406C-B254-6DFB850B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Links>
    <vt:vector size="36" baseType="variant">
      <vt:variant>
        <vt:i4>2818083</vt:i4>
      </vt:variant>
      <vt:variant>
        <vt:i4>33</vt:i4>
      </vt:variant>
      <vt:variant>
        <vt:i4>0</vt:i4>
      </vt:variant>
      <vt:variant>
        <vt:i4>5</vt:i4>
      </vt:variant>
      <vt:variant>
        <vt:lpwstr>http://zh.wikipedia.org/wiki/%E6%9F%B4%E6%B2%B9</vt:lpwstr>
      </vt:variant>
      <vt:variant>
        <vt:lpwstr/>
      </vt:variant>
      <vt:variant>
        <vt:i4>2097268</vt:i4>
      </vt:variant>
      <vt:variant>
        <vt:i4>30</vt:i4>
      </vt:variant>
      <vt:variant>
        <vt:i4>0</vt:i4>
      </vt:variant>
      <vt:variant>
        <vt:i4>5</vt:i4>
      </vt:variant>
      <vt:variant>
        <vt:lpwstr>http://zh.wikipedia.org/wiki/%E6%B1%BD%E6%B2%B9</vt:lpwstr>
      </vt:variant>
      <vt:variant>
        <vt:lpwstr/>
      </vt:variant>
      <vt:variant>
        <vt:i4>2359418</vt:i4>
      </vt:variant>
      <vt:variant>
        <vt:i4>24</vt:i4>
      </vt:variant>
      <vt:variant>
        <vt:i4>0</vt:i4>
      </vt:variant>
      <vt:variant>
        <vt:i4>5</vt:i4>
      </vt:variant>
      <vt:variant>
        <vt:lpwstr>https://link.springer.com/journal/10800</vt:lpwstr>
      </vt:variant>
      <vt:variant>
        <vt:lpwstr/>
      </vt:variant>
      <vt:variant>
        <vt:i4>4849789</vt:i4>
      </vt:variant>
      <vt:variant>
        <vt:i4>21</vt:i4>
      </vt:variant>
      <vt:variant>
        <vt:i4>0</vt:i4>
      </vt:variant>
      <vt:variant>
        <vt:i4>5</vt:i4>
      </vt:variant>
      <vt:variant>
        <vt:lpwstr>mailto:jhjang@mail.mcut.edu.tw</vt:lpwstr>
      </vt:variant>
      <vt:variant>
        <vt:lpwstr/>
      </vt:variant>
      <vt:variant>
        <vt:i4>2818171</vt:i4>
      </vt:variant>
      <vt:variant>
        <vt:i4>9</vt:i4>
      </vt:variant>
      <vt:variant>
        <vt:i4>0</vt:i4>
      </vt:variant>
      <vt:variant>
        <vt:i4>5</vt:i4>
      </vt:variant>
      <vt:variant>
        <vt:lpwstr>http://www.sciencedirect.com/science/article/pii/S0378775311006938</vt:lpwstr>
      </vt:variant>
      <vt:variant>
        <vt:lpwstr/>
      </vt:variant>
      <vt:variant>
        <vt:i4>5636156</vt:i4>
      </vt:variant>
      <vt:variant>
        <vt:i4>0</vt:i4>
      </vt:variant>
      <vt:variant>
        <vt:i4>0</vt:i4>
      </vt:variant>
      <vt:variant>
        <vt:i4>5</vt:i4>
      </vt:variant>
      <vt:variant>
        <vt:lpwstr>mailto:chiehhao@mdu.edu.tw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Chih Hong Lin</dc:creator>
  <cp:lastModifiedBy>Windows 使用者</cp:lastModifiedBy>
  <cp:revision>3</cp:revision>
  <cp:lastPrinted>2017-09-29T09:15:00Z</cp:lastPrinted>
  <dcterms:created xsi:type="dcterms:W3CDTF">2017-09-29T09:21:00Z</dcterms:created>
  <dcterms:modified xsi:type="dcterms:W3CDTF">2017-09-29T09:28:00Z</dcterms:modified>
</cp:coreProperties>
</file>