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36ED79B4" w:rsidR="0043034D" w:rsidRPr="00C96D37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C96D37">
        <w:rPr>
          <w:rFonts w:ascii="Arial" w:hAnsi="Arial" w:cs="Arial"/>
          <w:b/>
          <w:bCs/>
          <w:sz w:val="44"/>
          <w:szCs w:val="44"/>
        </w:rPr>
        <w:t>Chapter-</w:t>
      </w:r>
      <w:r w:rsidR="001876EA" w:rsidRPr="00C96D37">
        <w:rPr>
          <w:rFonts w:ascii="Arial" w:hAnsi="Arial" w:cs="Arial"/>
          <w:b/>
          <w:bCs/>
          <w:sz w:val="44"/>
          <w:szCs w:val="44"/>
        </w:rPr>
        <w:t>3</w:t>
      </w:r>
      <w:r w:rsidR="00BA3BB5" w:rsidRPr="00C96D37">
        <w:rPr>
          <w:rFonts w:ascii="Arial" w:hAnsi="Arial" w:cs="Arial"/>
          <w:b/>
          <w:bCs/>
          <w:sz w:val="44"/>
          <w:szCs w:val="44"/>
        </w:rPr>
        <w:t>8</w:t>
      </w:r>
    </w:p>
    <w:p w14:paraId="4F62C335" w14:textId="69FDED04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080"/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car of mass 2 000 kg moving with a speed of 20.0 m/s collides and locks together with a 1 500-kg car at rest at a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stop sign. Show that momentum is conserved in a reference frame moving at 10.0 m/s in the direction of the moving car.</w:t>
      </w:r>
    </w:p>
    <w:p w14:paraId="53F30F1F" w14:textId="3F630CBB" w:rsidR="00BA3BB5" w:rsidRDefault="00BA3BB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EC3C4C" w14:textId="62D20BB2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2F178E92" w14:textId="35C547E3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6C63A8ED" w14:textId="465487A8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33E4FFBD" w14:textId="7333C8FA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24B21E6D" w14:textId="6045FBF6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77DFE754" w14:textId="63BA6EFC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0240A1ED" w14:textId="0490B58D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3E919B65" w14:textId="730352DC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618EC964" w14:textId="77777777" w:rsidR="00D14225" w:rsidRPr="005B600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4D7AA7DE" w14:textId="6924BFFD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spacecraft with a proper length of 300 m passes by an observer on the Earth. According to this observer, it takes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0.750 </w:t>
      </w:r>
      <w:r>
        <w:rPr>
          <w:rFonts w:ascii="PMingLiU" w:eastAsia="PMingLiU" w:hAnsi="PMingLiU" w:cs="Arial" w:hint="eastAsia"/>
          <w:color w:val="242021"/>
          <w:sz w:val="24"/>
          <w:szCs w:val="24"/>
        </w:rPr>
        <w:t>μ</w:t>
      </w:r>
      <w:r w:rsidRPr="00BA3BB5">
        <w:rPr>
          <w:rFonts w:ascii="Arial" w:hAnsi="Arial" w:cs="Arial"/>
          <w:color w:val="242021"/>
          <w:sz w:val="24"/>
          <w:szCs w:val="24"/>
        </w:rPr>
        <w:t>s for the spacecraft to pass a fixed point. Determine the speed of the spacecraft as measured by the Earth-based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observer</w:t>
      </w:r>
      <w:r>
        <w:rPr>
          <w:rFonts w:ascii="Arial" w:hAnsi="Arial" w:cs="Arial"/>
          <w:color w:val="242021"/>
          <w:sz w:val="24"/>
          <w:szCs w:val="24"/>
        </w:rPr>
        <w:t>.</w:t>
      </w:r>
    </w:p>
    <w:p w14:paraId="500AFF80" w14:textId="0EF99569" w:rsidR="00BA3BB5" w:rsidRDefault="00BA3BB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</w:p>
    <w:p w14:paraId="17E5944B" w14:textId="5D76CF18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31F3C15B" w14:textId="6F4DA0A3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10189297" w14:textId="19BC6A9F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6C531F57" w14:textId="4BE634AE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597FDC96" w14:textId="193E5D7B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0894FC3F" w14:textId="569DB814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7BABC422" w14:textId="77777777" w:rsidR="00D14225" w:rsidRPr="005B600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1E64864" w14:textId="312F6EC5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lastRenderedPageBreak/>
        <w:t>Calculate the momentum of an electron moving with a speed of (a) 0.010 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(b) 0.500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and (c) 0.900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c.</w:t>
      </w:r>
    </w:p>
    <w:p w14:paraId="6CAB573D" w14:textId="079049A3" w:rsidR="00BA3BB5" w:rsidRPr="005B6005" w:rsidRDefault="00BA3BB5" w:rsidP="00D142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68F3A9" w14:textId="043EADAF" w:rsidR="009F09D0" w:rsidRPr="009F09D0" w:rsidRDefault="009F09D0" w:rsidP="009F09D0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Arial" w:hAnsi="Arial" w:cs="Arial"/>
          <w:sz w:val="24"/>
          <w:szCs w:val="24"/>
          <w:lang w:val="en-GB"/>
        </w:rPr>
      </w:pPr>
    </w:p>
    <w:sectPr w:rsidR="009F09D0" w:rsidRPr="009F09D0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5A000FE"/>
    <w:multiLevelType w:val="hybridMultilevel"/>
    <w:tmpl w:val="2F1EE3F2"/>
    <w:lvl w:ilvl="0" w:tplc="EEF4A3D4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8C468C"/>
    <w:multiLevelType w:val="hybridMultilevel"/>
    <w:tmpl w:val="31C4959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2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514371697">
    <w:abstractNumId w:val="5"/>
  </w:num>
  <w:num w:numId="2" w16cid:durableId="863983616">
    <w:abstractNumId w:val="23"/>
  </w:num>
  <w:num w:numId="3" w16cid:durableId="1291088658">
    <w:abstractNumId w:val="11"/>
  </w:num>
  <w:num w:numId="4" w16cid:durableId="1503931433">
    <w:abstractNumId w:val="7"/>
  </w:num>
  <w:num w:numId="5" w16cid:durableId="1082794992">
    <w:abstractNumId w:val="15"/>
  </w:num>
  <w:num w:numId="6" w16cid:durableId="1266352423">
    <w:abstractNumId w:val="14"/>
  </w:num>
  <w:num w:numId="7" w16cid:durableId="742293021">
    <w:abstractNumId w:val="16"/>
  </w:num>
  <w:num w:numId="8" w16cid:durableId="83385576">
    <w:abstractNumId w:val="21"/>
  </w:num>
  <w:num w:numId="9" w16cid:durableId="1234778345">
    <w:abstractNumId w:val="20"/>
  </w:num>
  <w:num w:numId="10" w16cid:durableId="749695555">
    <w:abstractNumId w:val="4"/>
  </w:num>
  <w:num w:numId="11" w16cid:durableId="1963029907">
    <w:abstractNumId w:val="0"/>
  </w:num>
  <w:num w:numId="12" w16cid:durableId="1914310155">
    <w:abstractNumId w:val="18"/>
  </w:num>
  <w:num w:numId="13" w16cid:durableId="1125276034">
    <w:abstractNumId w:val="13"/>
  </w:num>
  <w:num w:numId="14" w16cid:durableId="1465923164">
    <w:abstractNumId w:val="19"/>
  </w:num>
  <w:num w:numId="15" w16cid:durableId="1553465707">
    <w:abstractNumId w:val="12"/>
  </w:num>
  <w:num w:numId="16" w16cid:durableId="510803528">
    <w:abstractNumId w:val="6"/>
  </w:num>
  <w:num w:numId="17" w16cid:durableId="979918638">
    <w:abstractNumId w:val="22"/>
  </w:num>
  <w:num w:numId="18" w16cid:durableId="870799260">
    <w:abstractNumId w:val="1"/>
  </w:num>
  <w:num w:numId="19" w16cid:durableId="2035377204">
    <w:abstractNumId w:val="10"/>
  </w:num>
  <w:num w:numId="20" w16cid:durableId="818111194">
    <w:abstractNumId w:val="2"/>
  </w:num>
  <w:num w:numId="21" w16cid:durableId="901402261">
    <w:abstractNumId w:val="3"/>
  </w:num>
  <w:num w:numId="22" w16cid:durableId="786503457">
    <w:abstractNumId w:val="17"/>
  </w:num>
  <w:num w:numId="23" w16cid:durableId="38090283">
    <w:abstractNumId w:val="9"/>
  </w:num>
  <w:num w:numId="24" w16cid:durableId="94183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C4616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19AD"/>
    <w:rsid w:val="005F449B"/>
    <w:rsid w:val="005F7B7E"/>
    <w:rsid w:val="006C5558"/>
    <w:rsid w:val="006D4BEC"/>
    <w:rsid w:val="006D504B"/>
    <w:rsid w:val="007535FE"/>
    <w:rsid w:val="00787CAD"/>
    <w:rsid w:val="00791910"/>
    <w:rsid w:val="007A0FB8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9F09D0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A3BB5"/>
    <w:rsid w:val="00BF62F6"/>
    <w:rsid w:val="00C07BA6"/>
    <w:rsid w:val="00C30E54"/>
    <w:rsid w:val="00C71306"/>
    <w:rsid w:val="00C96D37"/>
    <w:rsid w:val="00CB16B5"/>
    <w:rsid w:val="00D1422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4</cp:revision>
  <dcterms:created xsi:type="dcterms:W3CDTF">2021-05-31T01:17:00Z</dcterms:created>
  <dcterms:modified xsi:type="dcterms:W3CDTF">2023-02-09T03:09:00Z</dcterms:modified>
</cp:coreProperties>
</file>