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D7B7" w14:textId="54E85003" w:rsidR="005D10F9" w:rsidRDefault="00F172D3" w:rsidP="00F172D3">
      <w:pPr>
        <w:jc w:val="center"/>
        <w:rPr>
          <w:rFonts w:ascii="Arial" w:hAnsi="Arial" w:cs="Arial"/>
          <w:b/>
          <w:sz w:val="24"/>
          <w:szCs w:val="24"/>
        </w:rPr>
      </w:pPr>
      <w:r w:rsidRPr="00F172D3">
        <w:rPr>
          <w:rFonts w:ascii="Arial" w:hAnsi="Arial" w:cs="Arial"/>
          <w:b/>
          <w:sz w:val="24"/>
          <w:szCs w:val="24"/>
        </w:rPr>
        <w:t>Chapter-25</w:t>
      </w:r>
    </w:p>
    <w:p w14:paraId="6F527428" w14:textId="62B646B5" w:rsidR="00F172D3" w:rsidRDefault="00F172D3" w:rsidP="00F172D3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172D3">
        <w:rPr>
          <w:rFonts w:ascii="Arial" w:hAnsi="Arial" w:cs="Arial"/>
          <w:sz w:val="24"/>
          <w:szCs w:val="24"/>
        </w:rPr>
        <w:t xml:space="preserve">When a potential difference of 150 V is applied to the plates of a parallel-plate capacitor, the plates carry a surface charge density of 30.0 </w:t>
      </w:r>
      <w:proofErr w:type="spellStart"/>
      <w:r w:rsidRPr="00F172D3">
        <w:rPr>
          <w:rFonts w:ascii="Arial" w:hAnsi="Arial" w:cs="Arial"/>
          <w:sz w:val="24"/>
          <w:szCs w:val="24"/>
        </w:rPr>
        <w:t>nC</w:t>
      </w:r>
      <w:proofErr w:type="spellEnd"/>
      <w:r w:rsidRPr="00F172D3">
        <w:rPr>
          <w:rFonts w:ascii="Arial" w:hAnsi="Arial" w:cs="Arial"/>
          <w:sz w:val="24"/>
          <w:szCs w:val="24"/>
        </w:rPr>
        <w:t>/cm</w:t>
      </w:r>
      <w:r w:rsidRPr="00F172D3">
        <w:rPr>
          <w:rFonts w:ascii="Arial" w:hAnsi="Arial" w:cs="Arial"/>
          <w:sz w:val="24"/>
          <w:szCs w:val="24"/>
          <w:vertAlign w:val="superscript"/>
        </w:rPr>
        <w:t>2</w:t>
      </w:r>
      <w:r w:rsidRPr="00F172D3">
        <w:rPr>
          <w:rFonts w:ascii="Arial" w:hAnsi="Arial" w:cs="Arial"/>
          <w:sz w:val="24"/>
          <w:szCs w:val="24"/>
        </w:rPr>
        <w:t>. What is the spacing between the plates?</w:t>
      </w:r>
    </w:p>
    <w:p w14:paraId="3D109383" w14:textId="76155FB0" w:rsidR="00F172D3" w:rsidRPr="00F30FAE" w:rsidRDefault="00F172D3" w:rsidP="00F172D3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lang w:val="en-US"/>
        </w:rPr>
      </w:pPr>
      <w:r>
        <w:rPr>
          <w:rFonts w:ascii="Arial" w:hAnsi="Arial" w:cs="Arial"/>
        </w:rPr>
        <w:tab/>
        <w:t xml:space="preserve">Ans: </w:t>
      </w:r>
      <w:r w:rsidRPr="00F30FAE">
        <w:rPr>
          <w:rFonts w:ascii="Palatino LT Std" w:hAnsi="Palatino LT Std"/>
          <w:lang w:val="en-US"/>
        </w:rPr>
        <w:t xml:space="preserve">We have </w:t>
      </w:r>
      <w:r w:rsidRPr="00F30FAE">
        <w:rPr>
          <w:rFonts w:ascii="Palatino LT Std" w:hAnsi="Palatino LT Std"/>
          <w:lang w:val="en-US"/>
        </w:rPr>
        <w:object w:dxaOrig="2680" w:dyaOrig="340" w14:anchorId="176A0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16.8pt" o:ole="">
            <v:imagedata r:id="rId5" o:title=""/>
          </v:shape>
          <o:OLEObject Type="Embed" ProgID="Equation.DSMT4" ShapeID="_x0000_i1025" DrawAspect="Content" ObjectID="_1647886453" r:id="rId6"/>
        </w:object>
      </w:r>
      <w:r w:rsidRPr="00F30FAE">
        <w:rPr>
          <w:rFonts w:ascii="Palatino LT Std" w:hAnsi="Palatino LT Std"/>
          <w:lang w:val="en-US"/>
        </w:rPr>
        <w:t xml:space="preserve">Thus, </w:t>
      </w:r>
      <w:r w:rsidRPr="00F30FAE">
        <w:rPr>
          <w:rFonts w:ascii="Palatino LT Std" w:hAnsi="Palatino LT Std"/>
        </w:rPr>
        <w:object w:dxaOrig="1460" w:dyaOrig="340" w14:anchorId="58A854CB">
          <v:shape id="_x0000_i1026" type="#_x0000_t75" style="width:73.2pt;height:16.8pt" o:ole="">
            <v:imagedata r:id="rId7" o:title=""/>
          </v:shape>
          <o:OLEObject Type="Embed" ProgID="Equation.DSMT4" ShapeID="_x0000_i1026" DrawAspect="Content" ObjectID="_1647886454" r:id="rId8"/>
        </w:object>
      </w:r>
    </w:p>
    <w:p w14:paraId="3FF7E427" w14:textId="77777777" w:rsidR="00F172D3" w:rsidRPr="00F30FAE" w:rsidRDefault="00F172D3" w:rsidP="00F172D3">
      <w:pPr>
        <w:pStyle w:val="NL"/>
        <w:tabs>
          <w:tab w:val="clear" w:pos="480"/>
          <w:tab w:val="left" w:pos="1080"/>
          <w:tab w:val="left" w:pos="2160"/>
        </w:tabs>
        <w:spacing w:before="60" w:after="120" w:line="360" w:lineRule="auto"/>
        <w:ind w:left="1080" w:hanging="1080"/>
        <w:rPr>
          <w:rFonts w:ascii="Palatino LT Std" w:hAnsi="Palatino LT Std"/>
          <w:spacing w:val="-4"/>
          <w:lang w:val="en-US"/>
        </w:rPr>
      </w:pPr>
      <w:r w:rsidRPr="00F30FAE">
        <w:rPr>
          <w:rFonts w:ascii="Palatino LT Std" w:hAnsi="Palatino LT Std"/>
          <w:spacing w:val="-4"/>
          <w:lang w:val="en-US"/>
        </w:rPr>
        <w:tab/>
        <w:t xml:space="preserve">The surface charge density on each plate has the same magnitude, given by </w:t>
      </w:r>
    </w:p>
    <w:p w14:paraId="23F884A9" w14:textId="77777777" w:rsidR="00F172D3" w:rsidRPr="00F30FAE" w:rsidRDefault="00F172D3" w:rsidP="00F172D3">
      <w:pPr>
        <w:pStyle w:val="NL"/>
        <w:tabs>
          <w:tab w:val="clear" w:pos="480"/>
          <w:tab w:val="left" w:pos="1080"/>
          <w:tab w:val="left" w:pos="2160"/>
        </w:tabs>
        <w:spacing w:before="60" w:after="120" w:line="360" w:lineRule="auto"/>
        <w:ind w:left="1080" w:hanging="1080"/>
        <w:rPr>
          <w:rFonts w:ascii="Palatino LT Std" w:hAnsi="Palatino LT Std"/>
          <w:spacing w:val="-2"/>
          <w:position w:val="-22"/>
          <w:lang w:val="en-US"/>
        </w:rPr>
      </w:pPr>
      <w:r w:rsidRPr="00F30FAE">
        <w:rPr>
          <w:rFonts w:ascii="Palatino LT Std" w:hAnsi="Palatino LT Std"/>
          <w:spacing w:val="-4"/>
          <w:lang w:val="en-US"/>
        </w:rPr>
        <w:tab/>
      </w:r>
      <w:r w:rsidRPr="00F30FAE">
        <w:rPr>
          <w:rFonts w:ascii="Palatino LT Std" w:hAnsi="Palatino LT Std"/>
          <w:spacing w:val="-4"/>
          <w:lang w:val="en-US"/>
        </w:rPr>
        <w:tab/>
      </w:r>
      <w:r w:rsidRPr="00F30FAE">
        <w:rPr>
          <w:rFonts w:ascii="Palatino LT Std" w:hAnsi="Palatino LT Std"/>
          <w:position w:val="-24"/>
        </w:rPr>
        <w:object w:dxaOrig="1580" w:dyaOrig="620" w14:anchorId="4CC9E42F">
          <v:shape id="_x0000_i1027" type="#_x0000_t75" style="width:79.2pt;height:30pt" o:ole="">
            <v:imagedata r:id="rId9" o:title=""/>
          </v:shape>
          <o:OLEObject Type="Embed" ProgID="Equation.DSMT4" ShapeID="_x0000_i1027" DrawAspect="Content" ObjectID="_1647886455" r:id="rId10"/>
        </w:object>
      </w:r>
    </w:p>
    <w:p w14:paraId="10060EBB" w14:textId="37C26502" w:rsidR="00F172D3" w:rsidRPr="00F30FAE" w:rsidRDefault="00F172D3" w:rsidP="00F172D3">
      <w:pPr>
        <w:pStyle w:val="NL"/>
        <w:tabs>
          <w:tab w:val="clear" w:pos="480"/>
          <w:tab w:val="left" w:pos="1080"/>
          <w:tab w:val="left" w:pos="2160"/>
          <w:tab w:val="left" w:pos="7020"/>
        </w:tabs>
        <w:spacing w:before="120" w:after="120" w:line="360" w:lineRule="auto"/>
        <w:ind w:left="1080" w:hanging="1080"/>
        <w:rPr>
          <w:rFonts w:ascii="Palatino LT Std" w:hAnsi="Palatino LT Std"/>
          <w:lang w:val="en-US"/>
        </w:rPr>
      </w:pPr>
      <w:r w:rsidRPr="00F30FAE">
        <w:rPr>
          <w:rFonts w:ascii="Palatino LT Std" w:hAnsi="Palatino LT Std"/>
          <w:lang w:val="en-US"/>
        </w:rPr>
        <w:tab/>
        <w:t xml:space="preserve">Thus, </w:t>
      </w:r>
    </w:p>
    <w:p w14:paraId="536FCC69" w14:textId="5C34D219" w:rsidR="00F172D3" w:rsidRPr="00F30FAE" w:rsidRDefault="00F172D3" w:rsidP="00F172D3">
      <w:pPr>
        <w:pStyle w:val="NL"/>
        <w:tabs>
          <w:tab w:val="clear" w:pos="480"/>
          <w:tab w:val="left" w:pos="1080"/>
          <w:tab w:val="left" w:pos="2160"/>
          <w:tab w:val="left" w:pos="7020"/>
        </w:tabs>
        <w:spacing w:before="120" w:after="120" w:line="360" w:lineRule="auto"/>
        <w:ind w:left="1080" w:hanging="1080"/>
        <w:rPr>
          <w:rFonts w:ascii="Palatino LT Std" w:hAnsi="Palatino LT Std"/>
          <w:position w:val="-38"/>
          <w:lang w:val="en-US"/>
        </w:rPr>
      </w:pPr>
      <w:r w:rsidRPr="00F30FAE">
        <w:rPr>
          <w:rFonts w:ascii="Palatino LT Std" w:hAnsi="Palatino LT Std"/>
          <w:lang w:val="en-US"/>
        </w:rPr>
        <w:tab/>
      </w:r>
      <w:r w:rsidRPr="00F30FAE">
        <w:rPr>
          <w:rFonts w:ascii="Palatino LT Std" w:hAnsi="Palatino LT Std"/>
          <w:lang w:val="en-US"/>
        </w:rPr>
        <w:tab/>
      </w:r>
      <w:r w:rsidRPr="00F30FAE">
        <w:rPr>
          <w:rFonts w:ascii="Palatino LT Std" w:hAnsi="Palatino LT Std"/>
          <w:position w:val="-32"/>
        </w:rPr>
        <w:object w:dxaOrig="4580" w:dyaOrig="780" w14:anchorId="7843C340">
          <v:shape id="_x0000_i1028" type="#_x0000_t75" style="width:229.2pt;height:37.8pt" o:ole="">
            <v:imagedata r:id="rId11" o:title=""/>
          </v:shape>
          <o:OLEObject Type="Embed" ProgID="Equation.DSMT4" ShapeID="_x0000_i1028" DrawAspect="Content" ObjectID="_1647886456" r:id="rId12"/>
        </w:object>
      </w:r>
    </w:p>
    <w:p w14:paraId="0301C5FE" w14:textId="62637007" w:rsidR="00F172D3" w:rsidRDefault="00F172D3" w:rsidP="00F172D3">
      <w:pPr>
        <w:pStyle w:val="Q"/>
        <w:tabs>
          <w:tab w:val="clear" w:pos="1280"/>
          <w:tab w:val="clear" w:pos="3940"/>
          <w:tab w:val="left" w:pos="1080"/>
          <w:tab w:val="left" w:pos="1296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32"/>
          <w:sz w:val="24"/>
          <w:szCs w:val="24"/>
        </w:rPr>
        <w:object w:dxaOrig="6340" w:dyaOrig="780" w14:anchorId="5AA668D5">
          <v:shape id="_x0000_i1029" type="#_x0000_t75" style="width:316.8pt;height:37.8pt" o:ole="">
            <v:imagedata r:id="rId13" o:title=""/>
          </v:shape>
          <o:OLEObject Type="Embed" ProgID="Equation.DSMT4" ShapeID="_x0000_i1029" DrawAspect="Content" ObjectID="_1647886457" r:id="rId14"/>
        </w:object>
      </w:r>
    </w:p>
    <w:p w14:paraId="6AB8B156" w14:textId="1C49E5EF" w:rsidR="00F172D3" w:rsidRDefault="00F172D3" w:rsidP="00F172D3">
      <w:pPr>
        <w:pStyle w:val="Q"/>
        <w:numPr>
          <w:ilvl w:val="0"/>
          <w:numId w:val="1"/>
        </w:numPr>
        <w:tabs>
          <w:tab w:val="clear" w:pos="1280"/>
          <w:tab w:val="left" w:pos="1080"/>
          <w:tab w:val="left" w:pos="1296"/>
          <w:tab w:val="left" w:pos="2160"/>
        </w:tabs>
        <w:spacing w:before="120" w:after="120" w:line="360" w:lineRule="auto"/>
        <w:ind w:left="0"/>
        <w:jc w:val="both"/>
        <w:rPr>
          <w:rFonts w:ascii="Palatino LT Std" w:hAnsi="Palatino LT Std"/>
          <w:sz w:val="24"/>
          <w:szCs w:val="24"/>
        </w:rPr>
      </w:pPr>
      <w:r w:rsidRPr="00F172D3">
        <w:rPr>
          <w:rFonts w:ascii="Palatino LT Std" w:hAnsi="Palatino LT Std"/>
          <w:sz w:val="24"/>
          <w:szCs w:val="24"/>
        </w:rPr>
        <w:t>(a) Find the equivalent capacitance between points a and b for the group of capacitors connected as shown in Figure P</w:t>
      </w:r>
      <w:r w:rsidR="007742F6">
        <w:rPr>
          <w:rFonts w:ascii="Palatino LT Std" w:hAnsi="Palatino LT Std"/>
          <w:sz w:val="24"/>
          <w:szCs w:val="24"/>
        </w:rPr>
        <w:t>2</w:t>
      </w:r>
      <w:r w:rsidRPr="00F172D3">
        <w:rPr>
          <w:rFonts w:ascii="Palatino LT Std" w:hAnsi="Palatino LT Std"/>
          <w:sz w:val="24"/>
          <w:szCs w:val="24"/>
        </w:rPr>
        <w:t>5.12. Take C</w:t>
      </w:r>
      <w:r w:rsidRPr="007742F6">
        <w:rPr>
          <w:rFonts w:ascii="Palatino LT Std" w:hAnsi="Palatino LT Std"/>
          <w:sz w:val="24"/>
          <w:szCs w:val="24"/>
          <w:vertAlign w:val="subscript"/>
        </w:rPr>
        <w:t xml:space="preserve">1 </w:t>
      </w:r>
      <w:r w:rsidR="007742F6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5.00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F, C</w:t>
      </w:r>
      <w:r w:rsidRPr="007742F6">
        <w:rPr>
          <w:rFonts w:ascii="Palatino LT Std" w:hAnsi="Palatino LT Std"/>
          <w:sz w:val="24"/>
          <w:szCs w:val="24"/>
          <w:vertAlign w:val="subscript"/>
        </w:rPr>
        <w:t>2</w:t>
      </w:r>
      <w:r w:rsidRPr="00F172D3">
        <w:rPr>
          <w:rFonts w:ascii="Palatino LT Std" w:hAnsi="Palatino LT Std"/>
          <w:sz w:val="24"/>
          <w:szCs w:val="24"/>
        </w:rPr>
        <w:t xml:space="preserve"> </w:t>
      </w:r>
      <w:r w:rsidR="007742F6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10.0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F, and C</w:t>
      </w:r>
      <w:r w:rsidRPr="001A3B52">
        <w:rPr>
          <w:rFonts w:ascii="Palatino LT Std" w:hAnsi="Palatino LT Std"/>
          <w:sz w:val="24"/>
          <w:szCs w:val="24"/>
          <w:vertAlign w:val="subscript"/>
        </w:rPr>
        <w:t>3</w:t>
      </w:r>
      <w:r w:rsidRPr="00F172D3">
        <w:rPr>
          <w:rFonts w:ascii="Palatino LT Std" w:hAnsi="Palatino LT Std"/>
          <w:sz w:val="24"/>
          <w:szCs w:val="24"/>
        </w:rPr>
        <w:t xml:space="preserve"> </w:t>
      </w:r>
      <w:r w:rsidR="001A3B52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2.00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F. (b) What charge is stored on C</w:t>
      </w:r>
      <w:r w:rsidRPr="001A3B52">
        <w:rPr>
          <w:rFonts w:ascii="Palatino LT Std" w:hAnsi="Palatino LT Std"/>
          <w:sz w:val="24"/>
          <w:szCs w:val="24"/>
          <w:vertAlign w:val="subscript"/>
        </w:rPr>
        <w:t>3</w:t>
      </w:r>
      <w:r w:rsidRPr="00F172D3">
        <w:rPr>
          <w:rFonts w:ascii="Palatino LT Std" w:hAnsi="Palatino LT Std"/>
          <w:sz w:val="24"/>
          <w:szCs w:val="24"/>
        </w:rPr>
        <w:t xml:space="preserve"> if the potential difference between points a and b is 60.0 V?</w:t>
      </w:r>
    </w:p>
    <w:p w14:paraId="0145B091" w14:textId="77777777" w:rsidR="00F172D3" w:rsidRPr="00F172D3" w:rsidRDefault="00F172D3" w:rsidP="00F172D3">
      <w:pPr>
        <w:pStyle w:val="Q"/>
        <w:tabs>
          <w:tab w:val="clear" w:pos="1280"/>
          <w:tab w:val="left" w:pos="1080"/>
          <w:tab w:val="left" w:pos="1296"/>
          <w:tab w:val="left" w:pos="2160"/>
        </w:tabs>
        <w:spacing w:before="120" w:after="120" w:line="360" w:lineRule="auto"/>
        <w:ind w:left="0" w:firstLine="0"/>
        <w:jc w:val="both"/>
        <w:rPr>
          <w:rFonts w:ascii="Palatino LT Std" w:hAnsi="Palatino LT Std"/>
          <w:sz w:val="24"/>
          <w:szCs w:val="24"/>
        </w:rPr>
      </w:pPr>
    </w:p>
    <w:p w14:paraId="73717FFC" w14:textId="54D10AAA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>(a)</w:t>
      </w:r>
      <w:r w:rsidRPr="00F30FAE">
        <w:rPr>
          <w:rFonts w:ascii="Palatino LT Std" w:hAnsi="Palatino LT Std"/>
          <w:sz w:val="24"/>
          <w:szCs w:val="24"/>
        </w:rPr>
        <w:tab/>
        <w:t xml:space="preserve">In the upper section, each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1</w:t>
      </w:r>
      <w:r w:rsidRPr="00F30FAE">
        <w:rPr>
          <w:rFonts w:ascii="Palatino LT Std" w:hAnsi="Palatino LT Std"/>
          <w:sz w:val="24"/>
          <w:szCs w:val="24"/>
        </w:rPr>
        <w:t>-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2</w:t>
      </w:r>
      <w:r w:rsidRPr="00F30FAE">
        <w:rPr>
          <w:rFonts w:ascii="Palatino LT Std" w:hAnsi="Palatino LT Std"/>
          <w:sz w:val="24"/>
          <w:szCs w:val="24"/>
        </w:rPr>
        <w:t xml:space="preserve"> pair, on either side of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proofErr w:type="gramStart"/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 xml:space="preserve">3 </w:t>
      </w:r>
      <w:r w:rsidRPr="00F30FAE">
        <w:rPr>
          <w:rFonts w:ascii="Palatino LT Std" w:hAnsi="Palatino LT Std"/>
          <w:sz w:val="24"/>
          <w:szCs w:val="24"/>
        </w:rPr>
        <w:t>,</w:t>
      </w:r>
      <w:proofErr w:type="gramEnd"/>
      <w:r w:rsidRPr="00F30FAE">
        <w:rPr>
          <w:rFonts w:ascii="Palatino LT Std" w:hAnsi="Palatino LT Std"/>
          <w:sz w:val="24"/>
          <w:szCs w:val="24"/>
        </w:rPr>
        <w:t xml:space="preserve"> are in series: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66DDBDA" wp14:editId="5E82A3C1">
                <wp:simplePos x="0" y="0"/>
                <wp:positionH relativeFrom="column">
                  <wp:posOffset>4081145</wp:posOffset>
                </wp:positionH>
                <wp:positionV relativeFrom="paragraph">
                  <wp:posOffset>347980</wp:posOffset>
                </wp:positionV>
                <wp:extent cx="1414145" cy="1620520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4145" cy="1620520"/>
                          <a:chOff x="0" y="0"/>
                          <a:chExt cx="1414145" cy="1620565"/>
                        </a:xfrm>
                      </wpg:grpSpPr>
                      <pic:pic xmlns:pic="http://schemas.openxmlformats.org/drawingml/2006/picture">
                        <pic:nvPicPr>
                          <pic:cNvPr id="362" name="Picture 362" descr="48573-26-2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93" y="0"/>
                            <a:ext cx="8045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6220"/>
                            <a:ext cx="14141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07F27" w14:textId="026E7CA2" w:rsidR="005D4D81" w:rsidRPr="001F6CFD" w:rsidRDefault="005D4D81" w:rsidP="005D4D81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620" w:hanging="1620"/>
                                <w:jc w:val="center"/>
                                <w:rPr>
                                  <w:rFonts w:ascii="Palatino LT Std" w:hAnsi="Palatino LT Std"/>
                                  <w:sz w:val="24"/>
                                </w:rPr>
                              </w:pPr>
                              <w:r w:rsidRPr="001F6CFD"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>FIG. P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>25.12</w:t>
                              </w:r>
                            </w:p>
                            <w:p w14:paraId="206AF155" w14:textId="77777777" w:rsidR="005D4D81" w:rsidRDefault="005D4D81" w:rsidP="005D4D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DBDA" id="Group 6" o:spid="_x0000_s1026" style="position:absolute;left:0;text-align:left;margin-left:321.35pt;margin-top:27.4pt;width:111.35pt;height:127.6pt;z-index:251659264" coordsize="14141,16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sAAAAGAAAAAAAAAAAAAADtAAAA&#10;rwAAAAsANAA4ADUANwAzAC0AMgA2AC0AMgA4AAAAAQAAAAAAAAAAAAAAAAAAAAAAAAABAAAAAAAA&#10;AAAAAACvAAAA7QAAAAAAAAAAAAAAAAAAAAABAAAAAAAAAAAAAAAAAAAAAAAAABAAAAABAAAAAAAA&#10;bnVsbAAAAAIAAAAGYm91bmRzT2JqYwAAAAEAAAAAAABSY3QxAAAABAAAAABUb3AgbG9uZwAAAAAA&#10;AAAATGVmdGxvbmcAAAAAAAAAAEJ0b21sb25nAAAA7QAAAABSZ2h0bG9uZwAAAK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O0AAAAAUmdodGxvbmcAAACv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4ADkFkb2JlAGRAAAAAAf/bAIQABAMDAwMDBAMDBAYEAwQGBwUEBAUHCAYGBwYGCAoICQkJ&#10;CQgKCgwMDAwMCgwMDAwMDAwMDAwMDAwMDAwMDAwMDAEEBQUIBwgPCgoPFA4ODhQUDg4ODhQRDAwM&#10;DAwREQwMDAwMDBEMDAwMDAwMDAwMDAwMDAwMDAwMDAwMDAwMDAwM/8AAEQgA7QCvAwERAAIRAQMR&#10;Af/dAAQAFv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">
                <v:shape id="Picture 362" o:spid="_x0000_s1027" type="#_x0000_t75" alt="48573-26-28" style="position:absolute;left:3090;width:8046;height:10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">
                  <v:imagedata r:id="rId16" o:title="48573-26-2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1462;width:14141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<v:textbox inset=",7.2pt,,7.2pt">
                    <w:txbxContent>
                      <w:p w14:paraId="76907F27" w14:textId="026E7CA2" w:rsidR="005D4D81" w:rsidRPr="001F6CFD" w:rsidRDefault="005D4D81" w:rsidP="005D4D81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620" w:hanging="1620"/>
                          <w:jc w:val="center"/>
                          <w:rPr>
                            <w:rFonts w:ascii="Palatino LT Std" w:hAnsi="Palatino LT Std"/>
                            <w:sz w:val="24"/>
                          </w:rPr>
                        </w:pPr>
                        <w:r w:rsidRPr="001F6CFD">
                          <w:rPr>
                            <w:rFonts w:ascii="Palatino LT Std" w:hAnsi="Palatino LT Std"/>
                            <w:b/>
                            <w:sz w:val="24"/>
                          </w:rPr>
                          <w:t>FIG. P</w:t>
                        </w:r>
                        <w:r>
                          <w:rPr>
                            <w:rFonts w:ascii="Palatino LT Std" w:hAnsi="Palatino LT Std"/>
                            <w:b/>
                            <w:sz w:val="24"/>
                          </w:rPr>
                          <w:t>25.12</w:t>
                        </w:r>
                      </w:p>
                      <w:p w14:paraId="206AF155" w14:textId="77777777" w:rsidR="005D4D81" w:rsidRDefault="005D4D81" w:rsidP="005D4D81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</w:p>
    <w:p w14:paraId="6447CB2C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b/>
          <w:sz w:val="24"/>
          <w:szCs w:val="24"/>
        </w:rPr>
        <w:tab/>
      </w:r>
      <w:r w:rsidRPr="00F30FAE">
        <w:rPr>
          <w:rFonts w:ascii="Palatino LT Std" w:hAnsi="Palatino LT Std"/>
          <w:b/>
          <w:sz w:val="24"/>
          <w:szCs w:val="24"/>
        </w:rPr>
        <w:tab/>
      </w:r>
      <w:r w:rsidRPr="00F30FAE">
        <w:rPr>
          <w:rFonts w:ascii="Palatino LT Std" w:hAnsi="Palatino LT Std"/>
          <w:b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3140" w:dyaOrig="720" w14:anchorId="2F97FD55">
          <v:shape id="_x0000_i1030" type="#_x0000_t75" style="width:157.2pt;height:36pt" o:ole="">
            <v:imagedata r:id="rId17" o:title=""/>
          </v:shape>
          <o:OLEObject Type="Embed" ProgID="Equation.DSMT4" ShapeID="_x0000_i1030" DrawAspect="Content" ObjectID="_1647886458" r:id="rId18"/>
        </w:object>
      </w:r>
    </w:p>
    <w:p w14:paraId="314A5517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i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  <w:t xml:space="preserve">and both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1</w:t>
      </w:r>
      <w:r w:rsidRPr="00F30FAE">
        <w:rPr>
          <w:rFonts w:ascii="Palatino LT Std" w:hAnsi="Palatino LT Std"/>
          <w:i/>
          <w:sz w:val="24"/>
          <w:szCs w:val="24"/>
        </w:rPr>
        <w:t>-C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2</w:t>
      </w:r>
      <w:r w:rsidRPr="00F30FAE">
        <w:rPr>
          <w:rFonts w:ascii="Palatino LT Std" w:hAnsi="Palatino LT Std"/>
          <w:sz w:val="24"/>
          <w:szCs w:val="24"/>
        </w:rPr>
        <w:t xml:space="preserve"> pairs are in parallel to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3</w:t>
      </w:r>
      <w:r w:rsidRPr="00F30FAE">
        <w:rPr>
          <w:rFonts w:ascii="Palatino LT Std" w:hAnsi="Palatino LT Std"/>
          <w:sz w:val="24"/>
          <w:szCs w:val="24"/>
        </w:rPr>
        <w:t>:</w:t>
      </w:r>
    </w:p>
    <w:p w14:paraId="0BAF21BC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3280" w:dyaOrig="380" w14:anchorId="74DE7620">
          <v:shape id="_x0000_i1031" type="#_x0000_t75" style="width:163.8pt;height:18pt" o:ole="">
            <v:imagedata r:id="rId19" o:title=""/>
          </v:shape>
          <o:OLEObject Type="Embed" ProgID="Equation.DSMT4" ShapeID="_x0000_i1031" DrawAspect="Content" ObjectID="_1647886459" r:id="rId20"/>
        </w:object>
      </w:r>
    </w:p>
    <w:p w14:paraId="58ADDC9F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  <w:t xml:space="preserve">In the lower section, the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2</w:t>
      </w:r>
      <w:r w:rsidRPr="00F30FAE">
        <w:rPr>
          <w:rFonts w:ascii="Palatino LT Std" w:hAnsi="Palatino LT Std"/>
          <w:i/>
          <w:sz w:val="24"/>
          <w:szCs w:val="24"/>
        </w:rPr>
        <w:t>-C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2</w:t>
      </w:r>
      <w:r w:rsidRPr="00F30FAE">
        <w:rPr>
          <w:rFonts w:ascii="Palatino LT Std" w:hAnsi="Palatino LT Std"/>
          <w:sz w:val="24"/>
          <w:szCs w:val="24"/>
        </w:rPr>
        <w:t xml:space="preserve"> pair are in parallel: </w:t>
      </w:r>
    </w:p>
    <w:p w14:paraId="20F5A9DD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2620" w:dyaOrig="360" w14:anchorId="15669812">
          <v:shape id="_x0000_i1032" type="#_x0000_t75" style="width:130.8pt;height:18pt" o:ole="">
            <v:imagedata r:id="rId21" o:title=""/>
          </v:shape>
          <o:OLEObject Type="Embed" ProgID="Equation.DSMT4" ShapeID="_x0000_i1032" DrawAspect="Content" ObjectID="_1647886460" r:id="rId22"/>
        </w:object>
      </w:r>
    </w:p>
    <w:p w14:paraId="0B823E8F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lastRenderedPageBreak/>
        <w:tab/>
      </w:r>
      <w:r w:rsidRPr="00F30FAE">
        <w:rPr>
          <w:rFonts w:ascii="Palatino LT Std" w:hAnsi="Palatino LT Std"/>
          <w:sz w:val="24"/>
          <w:szCs w:val="24"/>
        </w:rPr>
        <w:tab/>
        <w:t>The upper section is in series with the lower section:</w:t>
      </w:r>
    </w:p>
    <w:p w14:paraId="1EA69B10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3480" w:dyaOrig="720" w14:anchorId="1BE4BA7D">
          <v:shape id="_x0000_i1033" type="#_x0000_t75" style="width:174pt;height:36pt" o:ole="">
            <v:imagedata r:id="rId23" o:title=""/>
          </v:shape>
          <o:OLEObject Type="Embed" ProgID="Equation.DSMT4" ShapeID="_x0000_i1033" DrawAspect="Content" ObjectID="_1647886461" r:id="rId24"/>
        </w:object>
      </w:r>
    </w:p>
    <w:p w14:paraId="7897879B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  <w:t>(b)</w:t>
      </w:r>
      <w:r w:rsidRPr="00F30FAE">
        <w:rPr>
          <w:rFonts w:ascii="Palatino LT Std" w:hAnsi="Palatino LT Std"/>
          <w:sz w:val="24"/>
          <w:szCs w:val="24"/>
        </w:rPr>
        <w:tab/>
        <w:t xml:space="preserve">Capacitors in series carry the same charge as their equivalent capacitor; therefore, the upper section, equivalent to </w:t>
      </w:r>
      <w:proofErr w:type="gramStart"/>
      <w:r w:rsidRPr="00F30FAE">
        <w:rPr>
          <w:rFonts w:ascii="Palatino LT Std" w:hAnsi="Palatino LT Std"/>
          <w:sz w:val="24"/>
          <w:szCs w:val="24"/>
        </w:rPr>
        <w:t>a</w:t>
      </w:r>
      <w:proofErr w:type="gramEnd"/>
      <w:r w:rsidRPr="00F30FAE">
        <w:rPr>
          <w:rFonts w:ascii="Palatino LT Std" w:hAnsi="Palatino LT Std"/>
          <w:sz w:val="24"/>
          <w:szCs w:val="24"/>
        </w:rPr>
        <w:t xml:space="preserve"> 8.67-</w:t>
      </w:r>
      <w:r w:rsidRPr="00F30FAE">
        <w:rPr>
          <w:rFonts w:ascii="Symbol" w:hAnsi="Symbol"/>
          <w:i/>
          <w:iCs/>
          <w:sz w:val="24"/>
          <w:szCs w:val="24"/>
        </w:rPr>
        <w:t></w:t>
      </w:r>
      <w:r w:rsidRPr="00F30FAE">
        <w:rPr>
          <w:rFonts w:ascii="Palatino LT Std" w:hAnsi="Palatino LT Std"/>
          <w:sz w:val="24"/>
          <w:szCs w:val="24"/>
        </w:rPr>
        <w:t>F capacitor, and the lower section, equivalent to a 20.0-</w:t>
      </w:r>
      <w:r w:rsidRPr="00F30FAE">
        <w:rPr>
          <w:rFonts w:ascii="Symbol" w:hAnsi="Symbol"/>
          <w:i/>
          <w:iCs/>
          <w:sz w:val="24"/>
          <w:szCs w:val="24"/>
        </w:rPr>
        <w:t></w:t>
      </w:r>
      <w:r w:rsidRPr="00F30FAE">
        <w:rPr>
          <w:rFonts w:ascii="Palatino LT Std" w:hAnsi="Palatino LT Std"/>
          <w:sz w:val="24"/>
          <w:szCs w:val="24"/>
        </w:rPr>
        <w:t>F capacitor, carry the same charge as a 6.05-</w:t>
      </w:r>
      <w:r w:rsidRPr="00F30FAE">
        <w:rPr>
          <w:rFonts w:ascii="Symbol" w:hAnsi="Symbol"/>
          <w:i/>
          <w:iCs/>
          <w:sz w:val="24"/>
          <w:szCs w:val="24"/>
        </w:rPr>
        <w:t></w:t>
      </w:r>
      <w:r w:rsidRPr="00F30FAE">
        <w:rPr>
          <w:rFonts w:ascii="Palatino LT Std" w:hAnsi="Palatino LT Std"/>
          <w:sz w:val="24"/>
          <w:szCs w:val="24"/>
        </w:rPr>
        <w:t xml:space="preserve">F capacitor: </w:t>
      </w:r>
    </w:p>
    <w:p w14:paraId="1CE2F746" w14:textId="0B0CFE72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5140" w:dyaOrig="380" w14:anchorId="30D31FFB">
          <v:shape id="_x0000_i1034" type="#_x0000_t75" style="width:256.8pt;height:18pt" o:ole="">
            <v:imagedata r:id="rId25" o:title=""/>
          </v:shape>
          <o:OLEObject Type="Embed" ProgID="Equation.DSMT4" ShapeID="_x0000_i1034" DrawAspect="Content" ObjectID="_1647886462" r:id="rId26"/>
        </w:object>
      </w:r>
      <w:r>
        <w:rPr>
          <w:rFonts w:ascii="Palatino LT Std" w:hAnsi="Palatino LT Std"/>
          <w:sz w:val="24"/>
          <w:szCs w:val="24"/>
        </w:rPr>
        <w:t xml:space="preserve"> </w:t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  <w:t xml:space="preserve">The upper section is equivalent to capacitor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3</w:t>
      </w:r>
      <w:r w:rsidRPr="00F30FAE">
        <w:rPr>
          <w:rFonts w:ascii="Palatino LT Std" w:hAnsi="Palatino LT Std"/>
          <w:sz w:val="24"/>
          <w:szCs w:val="24"/>
        </w:rPr>
        <w:t xml:space="preserve"> and two 3.33-</w:t>
      </w:r>
      <w:r w:rsidRPr="00F30FAE">
        <w:rPr>
          <w:rFonts w:ascii="Symbol" w:hAnsi="Symbol"/>
          <w:i/>
          <w:iCs/>
          <w:sz w:val="24"/>
          <w:szCs w:val="24"/>
        </w:rPr>
        <w:t></w:t>
      </w:r>
      <w:r w:rsidRPr="00F30FAE">
        <w:rPr>
          <w:rFonts w:ascii="Palatino LT Std" w:hAnsi="Palatino LT Std"/>
          <w:sz w:val="24"/>
          <w:szCs w:val="24"/>
        </w:rPr>
        <w:t xml:space="preserve">F capacitors in parallel, and the voltage across each is the same as that across </w:t>
      </w:r>
      <w:proofErr w:type="gramStart"/>
      <w:r w:rsidRPr="00F30FAE">
        <w:rPr>
          <w:rFonts w:ascii="Palatino LT Std" w:hAnsi="Palatino LT Std"/>
          <w:sz w:val="24"/>
          <w:szCs w:val="24"/>
        </w:rPr>
        <w:t>a</w:t>
      </w:r>
      <w:proofErr w:type="gramEnd"/>
      <w:r w:rsidRPr="00F30FAE">
        <w:rPr>
          <w:rFonts w:ascii="Palatino LT Std" w:hAnsi="Palatino LT Std"/>
          <w:sz w:val="24"/>
          <w:szCs w:val="24"/>
        </w:rPr>
        <w:t xml:space="preserve"> 8.67-</w:t>
      </w:r>
      <w:r w:rsidRPr="00F30FAE">
        <w:rPr>
          <w:rFonts w:ascii="Symbol" w:hAnsi="Symbol"/>
          <w:i/>
          <w:iCs/>
          <w:sz w:val="24"/>
          <w:szCs w:val="24"/>
        </w:rPr>
        <w:t></w:t>
      </w:r>
      <w:r w:rsidRPr="00F30FAE">
        <w:rPr>
          <w:rFonts w:ascii="Palatino LT Std" w:hAnsi="Palatino LT Std"/>
          <w:sz w:val="24"/>
          <w:szCs w:val="24"/>
        </w:rPr>
        <w:t xml:space="preserve">F capacitor: </w:t>
      </w:r>
    </w:p>
    <w:p w14:paraId="4A3509CD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3380" w:dyaOrig="760" w14:anchorId="2E7EC078">
          <v:shape id="_x0000_i1035" type="#_x0000_t75" style="width:168pt;height:37.8pt" o:ole="">
            <v:imagedata r:id="rId27" o:title=""/>
          </v:shape>
          <o:OLEObject Type="Embed" ProgID="Equation.DSMT4" ShapeID="_x0000_i1035" DrawAspect="Content" ObjectID="_1647886463" r:id="rId28"/>
        </w:object>
      </w:r>
    </w:p>
    <w:p w14:paraId="6FC5E159" w14:textId="77777777" w:rsidR="005D4D81" w:rsidRPr="00F30FAE" w:rsidRDefault="005D4D81" w:rsidP="005D4D8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  <w:t xml:space="preserve">Therefore, the charge on </w:t>
      </w:r>
      <w:r w:rsidRPr="00F30FAE">
        <w:rPr>
          <w:rFonts w:ascii="Palatino LT Std" w:hAnsi="Palatino LT Std"/>
          <w:i/>
          <w:sz w:val="24"/>
          <w:szCs w:val="24"/>
        </w:rPr>
        <w:t>C</w:t>
      </w:r>
      <w:r w:rsidRPr="00F30FAE">
        <w:rPr>
          <w:rFonts w:ascii="Palatino LT Std" w:hAnsi="Palatino LT Std"/>
          <w:position w:val="-4"/>
          <w:sz w:val="24"/>
          <w:szCs w:val="24"/>
          <w:vertAlign w:val="subscript"/>
        </w:rPr>
        <w:t>3</w:t>
      </w:r>
      <w:r w:rsidRPr="00F30FAE">
        <w:rPr>
          <w:rFonts w:ascii="Palatino LT Std" w:hAnsi="Palatino LT Std"/>
          <w:sz w:val="24"/>
          <w:szCs w:val="24"/>
        </w:rPr>
        <w:t xml:space="preserve"> is </w:t>
      </w:r>
    </w:p>
    <w:p w14:paraId="5C1F25D8" w14:textId="63B01071" w:rsidR="00F172D3" w:rsidRDefault="005D4D81" w:rsidP="005D4D81">
      <w:pPr>
        <w:pStyle w:val="ListParagraph"/>
        <w:ind w:firstLine="0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3460" w:dyaOrig="360" w14:anchorId="4FAA7EBB">
          <v:shape id="_x0000_i1036" type="#_x0000_t75" style="width:174pt;height:18pt" o:ole="">
            <v:imagedata r:id="rId29" o:title=""/>
          </v:shape>
          <o:OLEObject Type="Embed" ProgID="Equation.DSMT4" ShapeID="_x0000_i1036" DrawAspect="Content" ObjectID="_1647886464" r:id="rId30"/>
        </w:object>
      </w:r>
      <w:r w:rsidRPr="00F30FAE">
        <w:rPr>
          <w:rFonts w:ascii="Palatino LT Std" w:hAnsi="Palatino LT Std"/>
          <w:sz w:val="24"/>
          <w:szCs w:val="24"/>
        </w:rPr>
        <w:object w:dxaOrig="980" w:dyaOrig="440" w14:anchorId="5ACC9C2E">
          <v:shape id="_x0000_i1037" type="#_x0000_t75" style="width:49.2pt;height:21pt" o:ole="">
            <v:imagedata r:id="rId31" o:title=""/>
          </v:shape>
          <o:OLEObject Type="Embed" ProgID="Equation.DSMT4" ShapeID="_x0000_i1037" DrawAspect="Content" ObjectID="_1647886465" r:id="rId32"/>
        </w:object>
      </w:r>
    </w:p>
    <w:p w14:paraId="7473A4BA" w14:textId="7D72BCAC" w:rsidR="00F239BC" w:rsidRDefault="00F239BC" w:rsidP="00F239B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239BC">
        <w:rPr>
          <w:rFonts w:ascii="Arial" w:hAnsi="Arial" w:cs="Arial"/>
          <w:sz w:val="24"/>
          <w:szCs w:val="24"/>
        </w:rPr>
        <w:t>Two identical parallel-plate capacitors, each with capacitance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C, are charged to potential difference</w:t>
      </w:r>
      <w:r w:rsidR="00F94F6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F239BC">
        <w:rPr>
          <w:rFonts w:ascii="Arial" w:hAnsi="Arial" w:cs="Arial"/>
          <w:sz w:val="24"/>
          <w:szCs w:val="24"/>
        </w:rPr>
        <w:t>V and then disconnected from the battery. They are then connected to each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other in parallel with plates of like sign connected. Finally,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the plate separation in one of the capacitors is doubled.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(a) Find the total energy of the system of two capacitors before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the plate separation is doubled. (b) Find the potential difference across each capacitor after the plate separation is doubled.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(c) Find the total energy of the system after the plate separation is doubled. (d) Reconcile the difference in the answers to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parts (a) and (c) with the law of conservation of energy.</w:t>
      </w:r>
    </w:p>
    <w:p w14:paraId="3F26AEBA" w14:textId="77777777" w:rsidR="00F239BC" w:rsidRPr="00F30FAE" w:rsidRDefault="00F239BC" w:rsidP="00F239BC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F30FAE">
        <w:rPr>
          <w:rFonts w:ascii="Palatino LT Std" w:hAnsi="Palatino LT Std"/>
          <w:sz w:val="24"/>
          <w:szCs w:val="24"/>
        </w:rPr>
        <w:t xml:space="preserve">Before the capacitors are connected, each has voltage </w:t>
      </w:r>
      <w:r w:rsidRPr="00F30FAE">
        <w:rPr>
          <w:rFonts w:ascii="Times New Roman" w:hAnsi="Times New Roman" w:cs="Times New Roman"/>
          <w:color w:val="auto"/>
          <w:sz w:val="24"/>
          <w:szCs w:val="24"/>
        </w:rPr>
        <w:t>∆</w:t>
      </w:r>
      <w:r w:rsidRPr="00F30FAE">
        <w:rPr>
          <w:rFonts w:ascii="Palatino LT Std" w:hAnsi="Palatino LT Std"/>
          <w:i/>
          <w:sz w:val="24"/>
          <w:szCs w:val="24"/>
        </w:rPr>
        <w:t>V</w:t>
      </w:r>
      <w:r w:rsidRPr="00F30FAE">
        <w:rPr>
          <w:rFonts w:ascii="Palatino LT Std" w:hAnsi="Palatino LT Std"/>
          <w:sz w:val="24"/>
          <w:szCs w:val="24"/>
        </w:rPr>
        <w:t xml:space="preserve"> and charge </w:t>
      </w:r>
      <w:r w:rsidRPr="00F30FAE">
        <w:rPr>
          <w:rFonts w:ascii="Palatino LT Std" w:hAnsi="Palatino LT Std"/>
          <w:i/>
          <w:sz w:val="24"/>
          <w:szCs w:val="24"/>
        </w:rPr>
        <w:t>Q</w:t>
      </w:r>
      <w:r w:rsidRPr="00F30FAE">
        <w:rPr>
          <w:rFonts w:ascii="Palatino LT Std" w:hAnsi="Palatino LT Std"/>
          <w:sz w:val="24"/>
          <w:szCs w:val="24"/>
        </w:rPr>
        <w:t xml:space="preserve">. </w:t>
      </w:r>
    </w:p>
    <w:p w14:paraId="4A09EEA9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  <w:t>(a)</w:t>
      </w:r>
      <w:r w:rsidRPr="00F30FAE">
        <w:rPr>
          <w:rFonts w:ascii="Palatino LT Std" w:hAnsi="Palatino LT Std"/>
          <w:sz w:val="24"/>
          <w:szCs w:val="24"/>
        </w:rPr>
        <w:tab/>
        <w:t xml:space="preserve">Connecting plates of like sign places the capacitors in parallel, so the voltage on each capacitor remains the same. </w:t>
      </w:r>
    </w:p>
    <w:p w14:paraId="7A15A21B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24"/>
          <w:sz w:val="24"/>
          <w:szCs w:val="24"/>
        </w:rPr>
        <w:object w:dxaOrig="4260" w:dyaOrig="620" w14:anchorId="46A139E5">
          <v:shape id="_x0000_i1040" type="#_x0000_t75" style="width:213pt;height:30pt" o:ole="">
            <v:imagedata r:id="rId33" o:title=""/>
          </v:shape>
          <o:OLEObject Type="Embed" ProgID="Equation.DSMT4" ShapeID="_x0000_i1040" DrawAspect="Content" ObjectID="_1647886466" r:id="rId34"/>
        </w:object>
      </w:r>
    </w:p>
    <w:p w14:paraId="2AF8E869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lastRenderedPageBreak/>
        <w:tab/>
        <w:t>(b)</w:t>
      </w:r>
      <w:r w:rsidRPr="00F30FAE">
        <w:rPr>
          <w:rFonts w:ascii="Palatino LT Std" w:hAnsi="Palatino LT Std"/>
          <w:sz w:val="24"/>
          <w:szCs w:val="24"/>
        </w:rPr>
        <w:tab/>
        <w:t xml:space="preserve">Because </w:t>
      </w:r>
      <w:r w:rsidRPr="00F30FAE">
        <w:rPr>
          <w:rFonts w:ascii="Palatino LT Std" w:hAnsi="Palatino LT Std"/>
          <w:position w:val="2"/>
          <w:sz w:val="24"/>
          <w:szCs w:val="24"/>
        </w:rPr>
        <w:object w:dxaOrig="1060" w:dyaOrig="620" w14:anchorId="3236DAF0">
          <v:shape id="_x0000_i1041" type="#_x0000_t75" style="width:54pt;height:30pt" o:ole="">
            <v:imagedata r:id="rId35" o:title=""/>
          </v:shape>
          <o:OLEObject Type="Embed" ProgID="Equation.DSMT4" ShapeID="_x0000_i1041" DrawAspect="Content" ObjectID="_1647886467" r:id="rId36"/>
        </w:object>
      </w:r>
      <w:r w:rsidRPr="00F30FAE">
        <w:rPr>
          <w:rFonts w:ascii="Palatino LT Std" w:hAnsi="Palatino LT Std"/>
          <w:sz w:val="24"/>
          <w:szCs w:val="24"/>
        </w:rPr>
        <w:t xml:space="preserve"> the altered capacitor has new capacitance </w:t>
      </w:r>
      <w:r w:rsidRPr="00F30FAE">
        <w:rPr>
          <w:rFonts w:ascii="Palatino LT Std" w:hAnsi="Palatino LT Std"/>
          <w:position w:val="2"/>
          <w:sz w:val="24"/>
          <w:szCs w:val="24"/>
        </w:rPr>
        <w:object w:dxaOrig="1560" w:dyaOrig="620" w14:anchorId="7D79ED5E">
          <v:shape id="_x0000_i1042" type="#_x0000_t75" style="width:78pt;height:30pt" o:ole="">
            <v:imagedata r:id="rId37" o:title=""/>
          </v:shape>
          <o:OLEObject Type="Embed" ProgID="Equation.DSMT4" ShapeID="_x0000_i1042" DrawAspect="Content" ObjectID="_1647886468" r:id="rId38"/>
        </w:object>
      </w:r>
      <w:r w:rsidRPr="00F30FAE">
        <w:rPr>
          <w:rFonts w:ascii="Palatino LT Std" w:hAnsi="Palatino LT Std"/>
          <w:sz w:val="24"/>
          <w:szCs w:val="24"/>
        </w:rPr>
        <w:t xml:space="preserve"> and this change in capacitance results in a new potential difference </w:t>
      </w:r>
      <w:r w:rsidRPr="00F30FAE">
        <w:rPr>
          <w:rFonts w:ascii="Palatino LT Std" w:hAnsi="Palatino LT Std"/>
          <w:position w:val="2"/>
          <w:sz w:val="24"/>
          <w:szCs w:val="24"/>
        </w:rPr>
        <w:object w:dxaOrig="480" w:dyaOrig="280" w14:anchorId="49943A97">
          <v:shape id="_x0000_i1043" type="#_x0000_t75" style="width:25.2pt;height:13.8pt" o:ole="">
            <v:imagedata r:id="rId39" o:title=""/>
          </v:shape>
          <o:OLEObject Type="Embed" ProgID="Equation.DSMT4" ShapeID="_x0000_i1043" DrawAspect="Content" ObjectID="_1647886469" r:id="rId40"/>
        </w:object>
      </w:r>
      <w:r w:rsidRPr="00F30FAE">
        <w:rPr>
          <w:rFonts w:ascii="Palatino LT Std" w:hAnsi="Palatino LT Std"/>
          <w:sz w:val="24"/>
          <w:szCs w:val="24"/>
        </w:rPr>
        <w:t xml:space="preserve"> across the parallel capacitors. We can solve for the new potential difference because the total charge remains the same: </w:t>
      </w:r>
    </w:p>
    <w:p w14:paraId="29F8CEB3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32"/>
          <w:sz w:val="24"/>
          <w:szCs w:val="24"/>
        </w:rPr>
        <w:object w:dxaOrig="6340" w:dyaOrig="760" w14:anchorId="56988E0B">
          <v:shape id="_x0000_i1044" type="#_x0000_t75" style="width:316.8pt;height:37.8pt" o:ole="">
            <v:imagedata r:id="rId41" o:title=""/>
          </v:shape>
          <o:OLEObject Type="Embed" ProgID="Equation.DSMT4" ShapeID="_x0000_i1044" DrawAspect="Content" ObjectID="_1647886470" r:id="rId42"/>
        </w:object>
      </w:r>
    </w:p>
    <w:p w14:paraId="491E789A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  <w:t>(c)</w:t>
      </w:r>
      <w:r w:rsidRPr="00F30FAE">
        <w:rPr>
          <w:rFonts w:ascii="Palatino LT Std" w:hAnsi="Palatino LT Std"/>
          <w:sz w:val="24"/>
          <w:szCs w:val="24"/>
        </w:rPr>
        <w:tab/>
        <w:t xml:space="preserve">Each capacitor has potential difference </w:t>
      </w:r>
      <w:r w:rsidRPr="00F30FAE">
        <w:rPr>
          <w:rFonts w:ascii="Times New Roman" w:hAnsi="Times New Roman" w:cs="Times New Roman"/>
          <w:color w:val="auto"/>
          <w:sz w:val="24"/>
          <w:szCs w:val="24"/>
        </w:rPr>
        <w:t>∆</w:t>
      </w:r>
      <w:r w:rsidRPr="00F30FAE">
        <w:rPr>
          <w:rFonts w:ascii="Palatino LT Std" w:hAnsi="Palatino LT Std"/>
          <w:i/>
          <w:sz w:val="24"/>
          <w:szCs w:val="24"/>
        </w:rPr>
        <w:t>V</w:t>
      </w:r>
      <w:r w:rsidRPr="00F30FAE">
        <w:rPr>
          <w:rStyle w:val="Palatinoitalic"/>
          <w:rFonts w:ascii="Symbol" w:hAnsi="Symbol"/>
          <w:color w:val="auto"/>
          <w:position w:val="4"/>
          <w:sz w:val="24"/>
          <w:szCs w:val="24"/>
        </w:rPr>
        <w:sym w:font="Symbol" w:char="F0A2"/>
      </w:r>
      <w:r w:rsidRPr="00F30FAE">
        <w:rPr>
          <w:rFonts w:ascii="Palatino LT Std" w:hAnsi="Palatino LT Std"/>
          <w:sz w:val="24"/>
          <w:szCs w:val="24"/>
        </w:rPr>
        <w:t xml:space="preserve">: </w:t>
      </w:r>
    </w:p>
    <w:p w14:paraId="3105820A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70"/>
          <w:sz w:val="24"/>
          <w:szCs w:val="24"/>
        </w:rPr>
        <w:object w:dxaOrig="6500" w:dyaOrig="1540" w14:anchorId="358E1802">
          <v:shape id="_x0000_i1045" type="#_x0000_t75" style="width:324pt;height:76.8pt" o:ole="">
            <v:imagedata r:id="rId43" o:title=""/>
          </v:shape>
          <o:OLEObject Type="Embed" ProgID="Equation.DSMT4" ShapeID="_x0000_i1045" DrawAspect="Content" ObjectID="_1647886471" r:id="rId44"/>
        </w:object>
      </w:r>
    </w:p>
    <w:p w14:paraId="42D3D268" w14:textId="27913664" w:rsidR="00F239BC" w:rsidRDefault="00F239BC" w:rsidP="00F239BC">
      <w:pPr>
        <w:pStyle w:val="ListParagraph"/>
        <w:ind w:left="0" w:firstLine="0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  <w:t>(d)</w:t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6260" w:dyaOrig="440" w14:anchorId="273BE0AA">
          <v:shape id="_x0000_i1046" type="#_x0000_t75" style="width:313.2pt;height:21pt" o:ole="">
            <v:imagedata r:id="rId45" o:title=""/>
          </v:shape>
          <o:OLEObject Type="Embed" ProgID="Equation.DSMT4" ShapeID="_x0000_i1046" DrawAspect="Content" ObjectID="_1647886472" r:id="rId46"/>
        </w:object>
      </w:r>
    </w:p>
    <w:p w14:paraId="08E05659" w14:textId="66A4B700" w:rsidR="00F239BC" w:rsidRDefault="00F239BC" w:rsidP="00F239B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239BC">
        <w:rPr>
          <w:rFonts w:ascii="Arial" w:hAnsi="Arial" w:cs="Arial"/>
          <w:sz w:val="24"/>
          <w:szCs w:val="24"/>
        </w:rPr>
        <w:t>A 2.00-nF parallel-plate capacitor is charged to an initial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 xml:space="preserve">potential difference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F239BC">
        <w:rPr>
          <w:rFonts w:ascii="Arial" w:hAnsi="Arial" w:cs="Arial"/>
          <w:sz w:val="24"/>
          <w:szCs w:val="24"/>
        </w:rPr>
        <w:t>V</w:t>
      </w:r>
      <w:r w:rsidRPr="00F94F61">
        <w:rPr>
          <w:rFonts w:ascii="Arial" w:hAnsi="Arial" w:cs="Arial"/>
          <w:sz w:val="24"/>
          <w:szCs w:val="24"/>
          <w:vertAlign w:val="subscript"/>
        </w:rPr>
        <w:t>i</w:t>
      </w:r>
      <w:r w:rsidRPr="00F239BC">
        <w:rPr>
          <w:rFonts w:ascii="Arial" w:hAnsi="Arial" w:cs="Arial"/>
          <w:sz w:val="24"/>
          <w:szCs w:val="24"/>
        </w:rPr>
        <w:t xml:space="preserve"> 5 100 V and is then isolated. The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dielectric material between the plates is mica, with a dielectric constant of 5.00. (a) How much work is required to withdraw the mica sheet? (b) What is the potential difference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across the capacitor after the mica is withdrawn?</w:t>
      </w:r>
    </w:p>
    <w:p w14:paraId="322C8E82" w14:textId="77777777" w:rsidR="00F239BC" w:rsidRPr="00F30FAE" w:rsidRDefault="00F239BC" w:rsidP="00F94F61">
      <w:pPr>
        <w:pStyle w:val="Qalpha"/>
        <w:tabs>
          <w:tab w:val="clear" w:pos="1520"/>
          <w:tab w:val="clear" w:pos="3940"/>
          <w:tab w:val="left" w:pos="567"/>
          <w:tab w:val="left" w:pos="2160"/>
        </w:tabs>
        <w:spacing w:before="120" w:after="120" w:line="360" w:lineRule="auto"/>
        <w:ind w:left="851" w:hanging="851"/>
        <w:jc w:val="both"/>
        <w:rPr>
          <w:rFonts w:ascii="Palatino LT Std" w:hAnsi="Palatino LT Std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We use the equation </w:t>
      </w:r>
      <w:r w:rsidRPr="00F30FAE">
        <w:rPr>
          <w:rFonts w:ascii="Palatino LT Std" w:hAnsi="Palatino LT Std"/>
          <w:i/>
          <w:color w:val="auto"/>
          <w:sz w:val="24"/>
          <w:szCs w:val="24"/>
        </w:rPr>
        <w:t>U</w:t>
      </w:r>
      <w:r w:rsidRPr="00F30FAE">
        <w:rPr>
          <w:rFonts w:ascii="Palatino LT Std" w:hAnsi="Palatino LT Std"/>
          <w:iCs/>
          <w:color w:val="auto"/>
          <w:position w:val="-4"/>
          <w:sz w:val="24"/>
          <w:szCs w:val="24"/>
          <w:vertAlign w:val="subscript"/>
        </w:rPr>
        <w:t>E</w:t>
      </w:r>
      <w:r w:rsidRPr="00F30FAE">
        <w:rPr>
          <w:rFonts w:ascii="Palatino LT Std" w:hAnsi="Palatino LT Std"/>
          <w:i/>
          <w:color w:val="auto"/>
          <w:sz w:val="24"/>
          <w:szCs w:val="24"/>
        </w:rPr>
        <w:t xml:space="preserve"> = Q</w:t>
      </w:r>
      <w:r w:rsidRPr="00F30FAE">
        <w:rPr>
          <w:rFonts w:ascii="Palatino LT Std" w:hAnsi="Palatino LT Std"/>
          <w:color w:val="auto"/>
          <w:position w:val="4"/>
          <w:sz w:val="24"/>
          <w:szCs w:val="24"/>
          <w:vertAlign w:val="superscript"/>
        </w:rPr>
        <w:t>2</w:t>
      </w:r>
      <w:r w:rsidRPr="00F30FAE">
        <w:rPr>
          <w:rFonts w:ascii="Palatino LT Std" w:hAnsi="Palatino LT Std"/>
          <w:color w:val="auto"/>
          <w:sz w:val="24"/>
          <w:szCs w:val="24"/>
        </w:rPr>
        <w:t>/2</w:t>
      </w:r>
      <w:r w:rsidRPr="00F30FAE">
        <w:rPr>
          <w:rFonts w:ascii="Palatino LT Std" w:hAnsi="Palatino LT Std"/>
          <w:i/>
          <w:color w:val="auto"/>
          <w:sz w:val="24"/>
          <w:szCs w:val="24"/>
        </w:rPr>
        <w:t>C</w: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to find the potential energy of the capacitor. As we will see, the potential difference </w:t>
      </w:r>
      <w:r w:rsidRPr="00F30FAE">
        <w:rPr>
          <w:rFonts w:ascii="Palatino LT Std" w:hAnsi="Palatino LT Std"/>
          <w:position w:val="3"/>
          <w:sz w:val="24"/>
          <w:szCs w:val="24"/>
        </w:rPr>
        <w:object w:dxaOrig="420" w:dyaOrig="280" w14:anchorId="309511B4">
          <v:shape id="_x0000_i1055" type="#_x0000_t75" style="width:21pt;height:13.8pt" o:ole="">
            <v:imagedata r:id="rId47" o:title=""/>
          </v:shape>
          <o:OLEObject Type="Embed" ProgID="Equation.DSMT4" ShapeID="_x0000_i1055" DrawAspect="Content" ObjectID="_1647886473" r:id="rId48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changes as the dielectric is withdrawn. The initial and final energies are </w:t>
      </w:r>
      <w:r w:rsidRPr="00F30FAE">
        <w:rPr>
          <w:rFonts w:ascii="Palatino LT Std" w:hAnsi="Palatino LT Std"/>
          <w:position w:val="1"/>
          <w:sz w:val="24"/>
          <w:szCs w:val="24"/>
        </w:rPr>
        <w:object w:dxaOrig="1080" w:dyaOrig="720" w14:anchorId="61D4E3E8">
          <v:shape id="_x0000_i1056" type="#_x0000_t75" style="width:54pt;height:36pt" o:ole="">
            <v:imagedata r:id="rId49" o:title=""/>
          </v:shape>
          <o:OLEObject Type="Embed" ProgID="Equation.DSMT4" ShapeID="_x0000_i1056" DrawAspect="Content" ObjectID="_1647886474" r:id="rId50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and </w:t>
      </w:r>
      <w:r w:rsidRPr="00F30FAE">
        <w:rPr>
          <w:rFonts w:ascii="Palatino LT Std" w:hAnsi="Palatino LT Std"/>
          <w:position w:val="-1"/>
          <w:sz w:val="24"/>
          <w:szCs w:val="24"/>
        </w:rPr>
        <w:object w:dxaOrig="1240" w:dyaOrig="740" w14:anchorId="3F38257E">
          <v:shape id="_x0000_i1057" type="#_x0000_t75" style="width:61.8pt;height:36pt" o:ole="">
            <v:imagedata r:id="rId51" o:title=""/>
          </v:shape>
          <o:OLEObject Type="Embed" ProgID="Equation.DSMT4" ShapeID="_x0000_i1057" DrawAspect="Content" ObjectID="_1647886475" r:id="rId52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But the initial capacitance (with the dielectric) is </w:t>
      </w:r>
      <w:r w:rsidRPr="00F30FAE">
        <w:rPr>
          <w:rFonts w:ascii="Palatino LT Std" w:hAnsi="Palatino LT Std"/>
          <w:sz w:val="24"/>
          <w:szCs w:val="24"/>
        </w:rPr>
        <w:object w:dxaOrig="920" w:dyaOrig="420" w14:anchorId="68032BA3">
          <v:shape id="_x0000_i1058" type="#_x0000_t75" style="width:46.2pt;height:21pt" o:ole="">
            <v:imagedata r:id="rId53" o:title=""/>
          </v:shape>
          <o:OLEObject Type="Embed" ProgID="Equation.DSMT4" ShapeID="_x0000_i1058" DrawAspect="Content" ObjectID="_1647886476" r:id="rId54"/>
        </w:object>
      </w:r>
      <w:r w:rsidRPr="00F30FAE">
        <w:rPr>
          <w:rFonts w:ascii="Palatino LT Std" w:hAnsi="Palatino LT Std"/>
          <w:sz w:val="24"/>
          <w:szCs w:val="24"/>
        </w:rPr>
        <w:t xml:space="preserve">. </w: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Therefore, </w:t>
      </w:r>
      <w:r w:rsidRPr="00F30FAE">
        <w:rPr>
          <w:rFonts w:ascii="Palatino LT Std" w:hAnsi="Palatino LT Std"/>
          <w:position w:val="1"/>
          <w:sz w:val="24"/>
          <w:szCs w:val="24"/>
        </w:rPr>
        <w:object w:dxaOrig="2100" w:dyaOrig="720" w14:anchorId="5CADF663">
          <v:shape id="_x0000_i1059" type="#_x0000_t75" style="width:106.2pt;height:36pt" o:ole="">
            <v:imagedata r:id="rId55" o:title=""/>
          </v:shape>
          <o:OLEObject Type="Embed" ProgID="Equation.DSMT4" ShapeID="_x0000_i1059" DrawAspect="Content" ObjectID="_1647886477" r:id="rId56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>Since the work done by the external force in removing the dielectric equals the change in potential energy, we have</w:t>
      </w:r>
    </w:p>
    <w:p w14:paraId="7263D855" w14:textId="77777777" w:rsidR="00F239BC" w:rsidRPr="00F30FAE" w:rsidRDefault="00F239BC" w:rsidP="00F239BC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4900" w:dyaOrig="760" w14:anchorId="18D21C91">
          <v:shape id="_x0000_i1060" type="#_x0000_t75" style="width:244.8pt;height:37.8pt" o:ole="">
            <v:imagedata r:id="rId57" o:title=""/>
          </v:shape>
          <o:OLEObject Type="Embed" ProgID="Equation.DSMT4" ShapeID="_x0000_i1060" DrawAspect="Content" ObjectID="_1647886478" r:id="rId58"/>
        </w:object>
      </w:r>
    </w:p>
    <w:p w14:paraId="7B6F1D2D" w14:textId="77777777" w:rsidR="00F239BC" w:rsidRPr="00F30FAE" w:rsidRDefault="00F239BC" w:rsidP="00F94F61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426" w:hanging="425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lastRenderedPageBreak/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  <w:t xml:space="preserve">To express this relation in terms of potential difference </w:t>
      </w:r>
      <w:r w:rsidRPr="00F30FAE">
        <w:rPr>
          <w:rFonts w:ascii="Palatino LT Std" w:hAnsi="Palatino LT Std"/>
          <w:color w:val="auto"/>
          <w:sz w:val="24"/>
          <w:szCs w:val="24"/>
        </w:rPr>
        <w:object w:dxaOrig="520" w:dyaOrig="340" w14:anchorId="4F9EB008">
          <v:shape id="_x0000_i1061" type="#_x0000_t75" style="width:25.8pt;height:16.8pt" o:ole="">
            <v:imagedata r:id="rId59" o:title=""/>
          </v:shape>
          <o:OLEObject Type="Embed" ProgID="Equation.DSMT4" ShapeID="_x0000_i1061" DrawAspect="Content" ObjectID="_1647886479" r:id="rId60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we substitute </w:t>
      </w:r>
      <w:r w:rsidRPr="00F30FAE">
        <w:rPr>
          <w:rFonts w:ascii="Palatino LT Std" w:hAnsi="Palatino LT Std"/>
          <w:color w:val="auto"/>
          <w:sz w:val="24"/>
          <w:szCs w:val="24"/>
        </w:rPr>
        <w:object w:dxaOrig="1360" w:dyaOrig="400" w14:anchorId="15D3F614">
          <v:shape id="_x0000_i1062" type="#_x0000_t75" style="width:67.8pt;height:19.8pt" o:ole="">
            <v:imagedata r:id="rId61" o:title=""/>
          </v:shape>
          <o:OLEObject Type="Embed" ProgID="Equation.DSMT4" ShapeID="_x0000_i1062" DrawAspect="Content" ObjectID="_1647886480" r:id="rId62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and evaluate: </w:t>
      </w:r>
    </w:p>
    <w:p w14:paraId="70BF418E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46"/>
          <w:sz w:val="24"/>
          <w:szCs w:val="24"/>
        </w:rPr>
        <w:object w:dxaOrig="6220" w:dyaOrig="1060" w14:anchorId="7F942891">
          <v:shape id="_x0000_i1063" type="#_x0000_t75" style="width:310.8pt;height:54pt" o:ole="">
            <v:imagedata r:id="rId63" o:title=""/>
          </v:shape>
          <o:OLEObject Type="Embed" ProgID="Equation.DSMT4" ShapeID="_x0000_i1063" DrawAspect="Content" ObjectID="_1647886481" r:id="rId64"/>
        </w:object>
      </w:r>
    </w:p>
    <w:p w14:paraId="7442C850" w14:textId="77777777" w:rsidR="00F239BC" w:rsidRPr="00F30FAE" w:rsidRDefault="00F239BC" w:rsidP="00F94F61">
      <w:pPr>
        <w:pStyle w:val="Qalpha"/>
        <w:tabs>
          <w:tab w:val="clear" w:pos="1520"/>
          <w:tab w:val="clear" w:pos="3940"/>
          <w:tab w:val="left" w:pos="709"/>
          <w:tab w:val="left" w:pos="1080"/>
          <w:tab w:val="left" w:pos="2160"/>
        </w:tabs>
        <w:spacing w:before="120" w:after="120" w:line="360" w:lineRule="auto"/>
        <w:ind w:left="426" w:hanging="1620"/>
        <w:jc w:val="both"/>
        <w:rPr>
          <w:rFonts w:ascii="Palatino LT Std" w:hAnsi="Palatino LT Std"/>
          <w:color w:val="auto"/>
          <w:spacing w:val="-6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pacing w:val="-6"/>
          <w:sz w:val="24"/>
          <w:szCs w:val="24"/>
        </w:rPr>
        <w:t xml:space="preserve">The positive result confirms that the final energy of the capacitor is greater than the initial energy. The extra energy comes from the work done </w:t>
      </w:r>
      <w:r w:rsidRPr="00F30FAE">
        <w:rPr>
          <w:rFonts w:ascii="Palatino LT Std" w:hAnsi="Palatino LT Std"/>
          <w:i/>
          <w:color w:val="auto"/>
          <w:spacing w:val="-6"/>
          <w:sz w:val="24"/>
          <w:szCs w:val="24"/>
        </w:rPr>
        <w:t>on</w:t>
      </w:r>
      <w:r w:rsidRPr="00F30FAE">
        <w:rPr>
          <w:rFonts w:ascii="Palatino LT Std" w:hAnsi="Palatino LT Std"/>
          <w:color w:val="auto"/>
          <w:spacing w:val="-6"/>
          <w:sz w:val="24"/>
          <w:szCs w:val="24"/>
        </w:rPr>
        <w:t xml:space="preserve"> the system by the external force that pulled out the dielectric.</w:t>
      </w:r>
    </w:p>
    <w:p w14:paraId="410B9C46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tab/>
        <w:t>(b)</w:t>
      </w:r>
      <w:r w:rsidRPr="00F30FAE">
        <w:rPr>
          <w:rFonts w:ascii="Palatino LT Std" w:hAnsi="Palatino LT Std"/>
          <w:color w:val="auto"/>
          <w:sz w:val="24"/>
          <w:szCs w:val="24"/>
        </w:rPr>
        <w:tab/>
        <w:t xml:space="preserve">The final potential difference across the capacitor is </w:t>
      </w:r>
      <w:r w:rsidRPr="00F30FAE">
        <w:rPr>
          <w:rFonts w:ascii="Palatino LT Std" w:hAnsi="Palatino LT Std"/>
          <w:sz w:val="24"/>
          <w:szCs w:val="24"/>
        </w:rPr>
        <w:object w:dxaOrig="1040" w:dyaOrig="760" w14:anchorId="71E53191">
          <v:shape id="_x0000_i1064" type="#_x0000_t75" style="width:52.2pt;height:37.8pt" o:ole="">
            <v:imagedata r:id="rId65" o:title=""/>
          </v:shape>
          <o:OLEObject Type="Embed" ProgID="Equation.DSMT4" ShapeID="_x0000_i1064" DrawAspect="Content" ObjectID="_1647886482" r:id="rId66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>.</w:t>
      </w:r>
    </w:p>
    <w:p w14:paraId="757702F7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  <w:t xml:space="preserve">Substituting </w:t>
      </w:r>
      <w:r w:rsidRPr="00F30FAE">
        <w:rPr>
          <w:rFonts w:ascii="Palatino LT Std" w:hAnsi="Palatino LT Std"/>
          <w:position w:val="4"/>
          <w:sz w:val="24"/>
          <w:szCs w:val="24"/>
        </w:rPr>
        <w:object w:dxaOrig="840" w:dyaOrig="680" w14:anchorId="00AB814A">
          <v:shape id="_x0000_i1065" type="#_x0000_t75" style="width:42pt;height:34.2pt" o:ole="">
            <v:imagedata r:id="rId67" o:title=""/>
          </v:shape>
          <o:OLEObject Type="Embed" ProgID="Equation.DSMT4" ShapeID="_x0000_i1065" DrawAspect="Content" ObjectID="_1647886483" r:id="rId68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and </w:t>
      </w:r>
      <w:r w:rsidRPr="00F30FAE">
        <w:rPr>
          <w:rFonts w:ascii="Palatino LT Std" w:hAnsi="Palatino LT Std"/>
          <w:position w:val="2"/>
          <w:sz w:val="24"/>
          <w:szCs w:val="24"/>
        </w:rPr>
        <w:object w:dxaOrig="1280" w:dyaOrig="420" w14:anchorId="4E8B9FDD">
          <v:shape id="_x0000_i1066" type="#_x0000_t75" style="width:64.2pt;height:21pt" o:ole="">
            <v:imagedata r:id="rId69" o:title=""/>
          </v:shape>
          <o:OLEObject Type="Embed" ProgID="Equation.DSMT4" ShapeID="_x0000_i1066" DrawAspect="Content" ObjectID="_1647886484" r:id="rId70"/>
        </w:object>
      </w:r>
      <w:r w:rsidRPr="00F30FAE">
        <w:rPr>
          <w:rFonts w:ascii="Palatino LT Std" w:hAnsi="Palatino LT Std"/>
          <w:color w:val="auto"/>
          <w:sz w:val="24"/>
          <w:szCs w:val="24"/>
        </w:rPr>
        <w:t xml:space="preserve"> gives </w:t>
      </w:r>
    </w:p>
    <w:p w14:paraId="71B9C041" w14:textId="77777777" w:rsidR="00F239BC" w:rsidRPr="00F30FAE" w:rsidRDefault="00F239BC" w:rsidP="00F239B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position w:val="-14"/>
          <w:sz w:val="24"/>
          <w:szCs w:val="24"/>
        </w:rPr>
        <w:object w:dxaOrig="3620" w:dyaOrig="420" w14:anchorId="5D80D307">
          <v:shape id="_x0000_i1067" type="#_x0000_t75" style="width:187.2pt;height:21pt" o:ole="">
            <v:imagedata r:id="rId71" o:title=""/>
          </v:shape>
          <o:OLEObject Type="Embed" ProgID="Equation.DSMT4" ShapeID="_x0000_i1067" DrawAspect="Content" ObjectID="_1647886485" r:id="rId72"/>
        </w:object>
      </w:r>
    </w:p>
    <w:p w14:paraId="7E1167A2" w14:textId="77777777" w:rsidR="00F239BC" w:rsidRPr="00F30FAE" w:rsidRDefault="00F239BC" w:rsidP="00F94F61">
      <w:pPr>
        <w:pStyle w:val="Qalpha"/>
        <w:tabs>
          <w:tab w:val="clear" w:pos="1520"/>
          <w:tab w:val="clear" w:pos="3940"/>
          <w:tab w:val="left" w:pos="1080"/>
          <w:tab w:val="left" w:pos="1985"/>
          <w:tab w:val="left" w:pos="2160"/>
        </w:tabs>
        <w:spacing w:before="120" w:after="120" w:line="360" w:lineRule="auto"/>
        <w:ind w:left="709" w:hanging="1620"/>
        <w:jc w:val="both"/>
        <w:rPr>
          <w:rFonts w:ascii="Palatino LT Std" w:hAnsi="Palatino LT Std"/>
          <w:color w:val="auto"/>
          <w:sz w:val="24"/>
          <w:szCs w:val="24"/>
        </w:rPr>
      </w:pPr>
      <w:r w:rsidRPr="00F30FAE">
        <w:rPr>
          <w:rFonts w:ascii="Palatino LT Std" w:hAnsi="Palatino LT Std"/>
          <w:color w:val="auto"/>
          <w:sz w:val="24"/>
          <w:szCs w:val="24"/>
        </w:rPr>
        <w:tab/>
      </w:r>
      <w:r w:rsidRPr="00F30FAE">
        <w:rPr>
          <w:rFonts w:ascii="Palatino LT Std" w:hAnsi="Palatino LT Std"/>
          <w:color w:val="auto"/>
          <w:sz w:val="24"/>
          <w:szCs w:val="24"/>
        </w:rPr>
        <w:tab/>
      </w:r>
      <w:bookmarkStart w:id="0" w:name="_GoBack"/>
      <w:bookmarkEnd w:id="0"/>
      <w:r w:rsidRPr="00F30FAE">
        <w:rPr>
          <w:rFonts w:ascii="Palatino LT Std" w:hAnsi="Palatino LT Std"/>
          <w:color w:val="auto"/>
          <w:sz w:val="24"/>
          <w:szCs w:val="24"/>
        </w:rPr>
        <w:t>Even though the capacitor is isolated and its charge remains constant, the potential difference across the plates does increase in this case.</w:t>
      </w:r>
    </w:p>
    <w:p w14:paraId="13715257" w14:textId="00C21465" w:rsidR="00F239BC" w:rsidRPr="00F239BC" w:rsidRDefault="00F239BC" w:rsidP="00F239BC">
      <w:pPr>
        <w:pStyle w:val="ListParagraph"/>
        <w:ind w:left="0" w:firstLine="0"/>
        <w:rPr>
          <w:rFonts w:ascii="Arial" w:hAnsi="Arial" w:cs="Arial"/>
          <w:sz w:val="24"/>
          <w:szCs w:val="24"/>
          <w:lang w:val="en-GB"/>
        </w:rPr>
      </w:pPr>
    </w:p>
    <w:sectPr w:rsidR="00F239BC" w:rsidRPr="00F2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-MediumItalic">
    <w:altName w:val="Courie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290"/>
    <w:multiLevelType w:val="hybridMultilevel"/>
    <w:tmpl w:val="EFE4A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jY1MjQwMTA0NjFV0lEKTi0uzszPAykwqgUAwyc5VCwAAAA="/>
  </w:docVars>
  <w:rsids>
    <w:rsidRoot w:val="00521AC4"/>
    <w:rsid w:val="001A3B52"/>
    <w:rsid w:val="00521AC4"/>
    <w:rsid w:val="005D10F9"/>
    <w:rsid w:val="005D4D81"/>
    <w:rsid w:val="007742F6"/>
    <w:rsid w:val="00F172D3"/>
    <w:rsid w:val="00F239BC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A5A"/>
  <w15:chartTrackingRefBased/>
  <w15:docId w15:val="{F0325BC2-6E9F-401D-A0D3-AEFA1CE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D3"/>
    <w:pPr>
      <w:ind w:left="720"/>
      <w:contextualSpacing/>
    </w:pPr>
  </w:style>
  <w:style w:type="paragraph" w:customStyle="1" w:styleId="NL">
    <w:name w:val="NL"/>
    <w:basedOn w:val="Normal"/>
    <w:link w:val="NLChar"/>
    <w:rsid w:val="00F172D3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locked/>
    <w:rsid w:val="00F172D3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F172D3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F172D3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5D4D81"/>
    <w:pPr>
      <w:spacing w:after="0" w:line="240" w:lineRule="auto"/>
      <w:ind w:left="0" w:firstLine="0"/>
      <w:jc w:val="left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lpha">
    <w:name w:val="Q_alpha"/>
    <w:basedOn w:val="Normal"/>
    <w:rsid w:val="005D4D81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Palatinoitalic">
    <w:name w:val="Palatino italic"/>
    <w:rsid w:val="00F239BC"/>
    <w:rPr>
      <w:rFonts w:ascii="Palatino-MediumItalic" w:hAnsi="Palatino-MediumItalic" w:cs="Palatino-MediumItalic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4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63" Type="http://schemas.openxmlformats.org/officeDocument/2006/relationships/image" Target="media/image31.emf"/><Relationship Id="rId6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4.em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30.emf"/><Relationship Id="rId19" Type="http://schemas.openxmlformats.org/officeDocument/2006/relationships/image" Target="media/image9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emf"/><Relationship Id="rId8" Type="http://schemas.openxmlformats.org/officeDocument/2006/relationships/oleObject" Target="embeddings/oleObject2.bin"/><Relationship Id="rId51" Type="http://schemas.openxmlformats.org/officeDocument/2006/relationships/image" Target="media/image25.e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emf"/><Relationship Id="rId67" Type="http://schemas.openxmlformats.org/officeDocument/2006/relationships/image" Target="media/image33.emf"/><Relationship Id="rId20" Type="http://schemas.openxmlformats.org/officeDocument/2006/relationships/oleObject" Target="embeddings/oleObject7.bin"/><Relationship Id="rId41" Type="http://schemas.openxmlformats.org/officeDocument/2006/relationships/image" Target="media/image20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jpeg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image" Target="media/image28.emf"/><Relationship Id="rId10" Type="http://schemas.openxmlformats.org/officeDocument/2006/relationships/oleObject" Target="embeddings/oleObject3.bin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e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9" Type="http://schemas.openxmlformats.org/officeDocument/2006/relationships/image" Target="media/image19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emf"/><Relationship Id="rId7" Type="http://schemas.openxmlformats.org/officeDocument/2006/relationships/image" Target="media/image2.emf"/><Relationship Id="rId71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6</cp:revision>
  <dcterms:created xsi:type="dcterms:W3CDTF">2020-04-08T13:00:00Z</dcterms:created>
  <dcterms:modified xsi:type="dcterms:W3CDTF">2020-04-08T13:21:00Z</dcterms:modified>
</cp:coreProperties>
</file>