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F9" w:rsidRDefault="00FB2B75" w:rsidP="00FB2B75">
      <w:pPr>
        <w:jc w:val="center"/>
        <w:rPr>
          <w:rFonts w:ascii="Arial" w:hAnsi="Arial" w:cs="Arial"/>
          <w:sz w:val="36"/>
          <w:szCs w:val="36"/>
        </w:rPr>
      </w:pPr>
      <w:r>
        <w:rPr>
          <w:rFonts w:ascii="Arial" w:hAnsi="Arial" w:cs="Arial"/>
          <w:sz w:val="36"/>
          <w:szCs w:val="36"/>
        </w:rPr>
        <w:t>Chapter-23</w:t>
      </w:r>
    </w:p>
    <w:p w:rsidR="00FB2B75" w:rsidRPr="00AF32D0" w:rsidRDefault="00FB2B75" w:rsidP="00FB2B75">
      <w:pPr>
        <w:pStyle w:val="ListParagraph"/>
        <w:numPr>
          <w:ilvl w:val="0"/>
          <w:numId w:val="1"/>
        </w:numPr>
        <w:ind w:left="0" w:hanging="284"/>
        <w:jc w:val="left"/>
        <w:rPr>
          <w:rStyle w:val="fontstyle01"/>
          <w:rFonts w:ascii="Arial" w:hAnsi="Arial" w:cs="Arial"/>
          <w:color w:val="auto"/>
          <w:sz w:val="24"/>
          <w:szCs w:val="24"/>
        </w:rPr>
      </w:pPr>
      <w:r w:rsidRPr="00FB2B75">
        <w:rPr>
          <w:rStyle w:val="fontstyle01"/>
          <w:rFonts w:ascii="Arial" w:hAnsi="Arial" w:cs="Arial"/>
          <w:sz w:val="24"/>
          <w:szCs w:val="24"/>
        </w:rPr>
        <w:t>A flat surface of area 3.20 m</w:t>
      </w:r>
      <w:r w:rsidRPr="006D03D2">
        <w:rPr>
          <w:rStyle w:val="fontstyle01"/>
          <w:rFonts w:ascii="Arial" w:hAnsi="Arial" w:cs="Arial"/>
          <w:sz w:val="24"/>
          <w:szCs w:val="24"/>
          <w:vertAlign w:val="superscript"/>
        </w:rPr>
        <w:t>2</w:t>
      </w:r>
      <w:r w:rsidRPr="00FB2B75">
        <w:rPr>
          <w:rStyle w:val="fontstyle01"/>
          <w:rFonts w:ascii="Arial" w:hAnsi="Arial" w:cs="Arial"/>
          <w:sz w:val="24"/>
          <w:szCs w:val="24"/>
        </w:rPr>
        <w:t xml:space="preserve"> is rotated in a uniform electric field of magnitude </w:t>
      </w:r>
      <w:r w:rsidRPr="00FB2B75">
        <w:rPr>
          <w:rStyle w:val="fontstyle21"/>
          <w:rFonts w:ascii="Arial" w:hAnsi="Arial" w:cs="Arial"/>
          <w:sz w:val="24"/>
          <w:szCs w:val="24"/>
        </w:rPr>
        <w:t xml:space="preserve">E </w:t>
      </w:r>
      <w:r w:rsidR="006D03D2">
        <w:rPr>
          <w:rStyle w:val="fontstyle31"/>
          <w:rFonts w:ascii="Arial" w:hAnsi="Arial" w:cs="Arial"/>
          <w:sz w:val="24"/>
          <w:szCs w:val="24"/>
        </w:rPr>
        <w:t>=</w:t>
      </w:r>
      <w:r w:rsidRPr="00FB2B75">
        <w:rPr>
          <w:rStyle w:val="fontstyle31"/>
          <w:rFonts w:ascii="Arial" w:hAnsi="Arial" w:cs="Arial"/>
          <w:sz w:val="24"/>
          <w:szCs w:val="24"/>
        </w:rPr>
        <w:t xml:space="preserve"> </w:t>
      </w:r>
      <w:r w:rsidRPr="00FB2B75">
        <w:rPr>
          <w:rStyle w:val="fontstyle01"/>
          <w:rFonts w:ascii="Arial" w:hAnsi="Arial" w:cs="Arial"/>
          <w:sz w:val="24"/>
          <w:szCs w:val="24"/>
        </w:rPr>
        <w:t xml:space="preserve">6.20 </w:t>
      </w:r>
      <w:r w:rsidR="006D03D2">
        <w:rPr>
          <w:rStyle w:val="fontstyle31"/>
          <w:rFonts w:ascii="Arial" w:hAnsi="Arial" w:cs="Arial"/>
          <w:sz w:val="24"/>
          <w:szCs w:val="24"/>
        </w:rPr>
        <w:t>X</w:t>
      </w:r>
      <w:r w:rsidRPr="00FB2B75">
        <w:rPr>
          <w:rStyle w:val="fontstyle31"/>
          <w:rFonts w:ascii="Arial" w:hAnsi="Arial" w:cs="Arial"/>
          <w:sz w:val="24"/>
          <w:szCs w:val="24"/>
        </w:rPr>
        <w:t xml:space="preserve"> </w:t>
      </w:r>
      <w:r w:rsidRPr="00FB2B75">
        <w:rPr>
          <w:rStyle w:val="fontstyle01"/>
          <w:rFonts w:ascii="Arial" w:hAnsi="Arial" w:cs="Arial"/>
          <w:sz w:val="24"/>
          <w:szCs w:val="24"/>
        </w:rPr>
        <w:t>10</w:t>
      </w:r>
      <w:r w:rsidRPr="006D03D2">
        <w:rPr>
          <w:rStyle w:val="fontstyle01"/>
          <w:rFonts w:ascii="Arial" w:hAnsi="Arial" w:cs="Arial"/>
          <w:sz w:val="24"/>
          <w:szCs w:val="24"/>
          <w:vertAlign w:val="superscript"/>
        </w:rPr>
        <w:t>5</w:t>
      </w:r>
      <w:r w:rsidRPr="00FB2B75">
        <w:rPr>
          <w:rStyle w:val="fontstyle01"/>
          <w:rFonts w:ascii="Arial" w:hAnsi="Arial" w:cs="Arial"/>
          <w:sz w:val="24"/>
          <w:szCs w:val="24"/>
        </w:rPr>
        <w:t xml:space="preserve"> N/C. Determine the</w:t>
      </w:r>
      <w:r>
        <w:rPr>
          <w:rStyle w:val="fontstyle01"/>
          <w:rFonts w:ascii="Arial" w:hAnsi="Arial" w:cs="Arial"/>
          <w:sz w:val="24"/>
          <w:szCs w:val="24"/>
        </w:rPr>
        <w:t xml:space="preserve"> </w:t>
      </w:r>
      <w:r w:rsidRPr="00FB2B75">
        <w:rPr>
          <w:rStyle w:val="fontstyle01"/>
          <w:rFonts w:ascii="Arial" w:hAnsi="Arial" w:cs="Arial"/>
          <w:sz w:val="24"/>
          <w:szCs w:val="24"/>
        </w:rPr>
        <w:t>electric flux through this area (a) when the electric field is perpendicular to the surface and (b) when the electric field</w:t>
      </w:r>
      <w:r>
        <w:rPr>
          <w:rStyle w:val="fontstyle01"/>
          <w:rFonts w:ascii="Arial" w:hAnsi="Arial" w:cs="Arial"/>
          <w:sz w:val="24"/>
          <w:szCs w:val="24"/>
        </w:rPr>
        <w:t xml:space="preserve"> </w:t>
      </w:r>
      <w:r w:rsidRPr="00FB2B75">
        <w:rPr>
          <w:rStyle w:val="fontstyle01"/>
          <w:rFonts w:ascii="Arial" w:hAnsi="Arial" w:cs="Arial"/>
          <w:sz w:val="24"/>
          <w:szCs w:val="24"/>
        </w:rPr>
        <w:t>is parallel to the surface.</w:t>
      </w:r>
    </w:p>
    <w:p w:rsidR="00AF32D0" w:rsidRDefault="00AF32D0" w:rsidP="00C4609A">
      <w:pPr>
        <w:pStyle w:val="Q"/>
        <w:tabs>
          <w:tab w:val="clear" w:pos="1280"/>
          <w:tab w:val="clear" w:pos="3940"/>
          <w:tab w:val="left" w:pos="1080"/>
          <w:tab w:val="left" w:pos="2160"/>
        </w:tabs>
        <w:spacing w:before="80" w:after="80" w:line="312" w:lineRule="auto"/>
        <w:ind w:left="1080" w:hanging="1080"/>
        <w:rPr>
          <w:rFonts w:ascii="Palatino LT Std" w:hAnsi="Palatino LT Std"/>
          <w:noProof/>
          <w:color w:val="auto"/>
          <w:position w:val="4"/>
          <w:sz w:val="24"/>
          <w:szCs w:val="24"/>
        </w:rPr>
      </w:pPr>
      <w:r>
        <w:rPr>
          <w:rFonts w:ascii="Arial" w:hAnsi="Arial" w:cs="Arial"/>
          <w:sz w:val="24"/>
          <w:szCs w:val="24"/>
        </w:rPr>
        <w:t xml:space="preserve">Ans: </w:t>
      </w:r>
    </w:p>
    <w:p w:rsidR="00C4609A" w:rsidRDefault="00C4609A" w:rsidP="00C4609A">
      <w:pPr>
        <w:pStyle w:val="Q"/>
        <w:tabs>
          <w:tab w:val="clear" w:pos="1280"/>
          <w:tab w:val="clear" w:pos="3940"/>
          <w:tab w:val="left" w:pos="1080"/>
          <w:tab w:val="left" w:pos="2160"/>
        </w:tabs>
        <w:spacing w:before="80" w:after="80" w:line="312" w:lineRule="auto"/>
        <w:ind w:left="1080" w:hanging="1080"/>
        <w:rPr>
          <w:rFonts w:ascii="Palatino LT Std" w:hAnsi="Palatino LT Std"/>
          <w:color w:val="auto"/>
          <w:sz w:val="24"/>
          <w:szCs w:val="24"/>
        </w:rPr>
      </w:pPr>
    </w:p>
    <w:p w:rsidR="00C4609A" w:rsidRDefault="00C4609A" w:rsidP="00C4609A">
      <w:pPr>
        <w:pStyle w:val="Q"/>
        <w:tabs>
          <w:tab w:val="clear" w:pos="1280"/>
          <w:tab w:val="clear" w:pos="3940"/>
          <w:tab w:val="left" w:pos="1080"/>
          <w:tab w:val="left" w:pos="2160"/>
        </w:tabs>
        <w:spacing w:before="80" w:after="80" w:line="312" w:lineRule="auto"/>
        <w:ind w:left="1080" w:hanging="1080"/>
        <w:rPr>
          <w:rFonts w:ascii="Palatino LT Std" w:hAnsi="Palatino LT Std"/>
          <w:color w:val="auto"/>
          <w:sz w:val="24"/>
          <w:szCs w:val="24"/>
        </w:rPr>
      </w:pPr>
    </w:p>
    <w:p w:rsidR="00C4609A" w:rsidRDefault="00C4609A" w:rsidP="00C4609A">
      <w:pPr>
        <w:pStyle w:val="Q"/>
        <w:tabs>
          <w:tab w:val="clear" w:pos="1280"/>
          <w:tab w:val="clear" w:pos="3940"/>
          <w:tab w:val="left" w:pos="1080"/>
          <w:tab w:val="left" w:pos="2160"/>
        </w:tabs>
        <w:spacing w:before="80" w:after="80" w:line="312" w:lineRule="auto"/>
        <w:ind w:left="1080" w:hanging="1080"/>
        <w:rPr>
          <w:rFonts w:ascii="Palatino LT Std" w:hAnsi="Palatino LT Std"/>
          <w:color w:val="auto"/>
          <w:sz w:val="24"/>
          <w:szCs w:val="24"/>
        </w:rPr>
      </w:pPr>
    </w:p>
    <w:p w:rsidR="00C4609A" w:rsidRDefault="00C4609A" w:rsidP="00C4609A">
      <w:pPr>
        <w:pStyle w:val="Q"/>
        <w:tabs>
          <w:tab w:val="clear" w:pos="1280"/>
          <w:tab w:val="clear" w:pos="3940"/>
          <w:tab w:val="left" w:pos="1080"/>
          <w:tab w:val="left" w:pos="2160"/>
        </w:tabs>
        <w:spacing w:before="80" w:after="80" w:line="312" w:lineRule="auto"/>
        <w:ind w:left="1080" w:hanging="1080"/>
        <w:rPr>
          <w:rFonts w:ascii="Palatino LT Std" w:hAnsi="Palatino LT Std"/>
          <w:color w:val="auto"/>
          <w:sz w:val="24"/>
          <w:szCs w:val="24"/>
        </w:rPr>
      </w:pPr>
    </w:p>
    <w:p w:rsidR="00C4609A" w:rsidRDefault="00C4609A" w:rsidP="00C4609A">
      <w:pPr>
        <w:pStyle w:val="Q"/>
        <w:tabs>
          <w:tab w:val="clear" w:pos="1280"/>
          <w:tab w:val="clear" w:pos="3940"/>
          <w:tab w:val="left" w:pos="1080"/>
          <w:tab w:val="left" w:pos="2160"/>
        </w:tabs>
        <w:spacing w:before="80" w:after="80" w:line="312" w:lineRule="auto"/>
        <w:ind w:left="1080" w:hanging="1080"/>
        <w:rPr>
          <w:rFonts w:ascii="Palatino LT Std" w:hAnsi="Palatino LT Std"/>
          <w:color w:val="auto"/>
          <w:sz w:val="24"/>
          <w:szCs w:val="24"/>
        </w:rPr>
      </w:pPr>
    </w:p>
    <w:p w:rsidR="00C4609A" w:rsidRDefault="00C4609A" w:rsidP="00C4609A">
      <w:pPr>
        <w:pStyle w:val="Q"/>
        <w:tabs>
          <w:tab w:val="clear" w:pos="1280"/>
          <w:tab w:val="clear" w:pos="3940"/>
          <w:tab w:val="left" w:pos="1080"/>
          <w:tab w:val="left" w:pos="2160"/>
        </w:tabs>
        <w:spacing w:before="80" w:after="80" w:line="312" w:lineRule="auto"/>
        <w:ind w:left="1080" w:hanging="1080"/>
        <w:rPr>
          <w:rFonts w:ascii="Palatino LT Std" w:hAnsi="Palatino LT Std"/>
          <w:color w:val="auto"/>
          <w:sz w:val="24"/>
          <w:szCs w:val="24"/>
        </w:rPr>
      </w:pPr>
    </w:p>
    <w:p w:rsidR="00C4609A" w:rsidRPr="00EF230A" w:rsidRDefault="00C4609A" w:rsidP="00C4609A">
      <w:pPr>
        <w:pStyle w:val="Q"/>
        <w:tabs>
          <w:tab w:val="clear" w:pos="1280"/>
          <w:tab w:val="clear" w:pos="3940"/>
          <w:tab w:val="left" w:pos="1080"/>
          <w:tab w:val="left" w:pos="2160"/>
        </w:tabs>
        <w:spacing w:before="80" w:after="80" w:line="312" w:lineRule="auto"/>
        <w:ind w:left="1080" w:hanging="1080"/>
        <w:rPr>
          <w:rFonts w:ascii="Palatino LT Std" w:hAnsi="Palatino LT Std"/>
          <w:color w:val="auto"/>
          <w:sz w:val="24"/>
          <w:szCs w:val="24"/>
        </w:rPr>
      </w:pPr>
    </w:p>
    <w:p w:rsidR="00AF32D0" w:rsidRPr="00AF32D0" w:rsidRDefault="00AF32D0" w:rsidP="00AF32D0">
      <w:pPr>
        <w:pStyle w:val="ListParagraph"/>
        <w:numPr>
          <w:ilvl w:val="0"/>
          <w:numId w:val="1"/>
        </w:numPr>
        <w:ind w:left="0"/>
        <w:jc w:val="left"/>
        <w:rPr>
          <w:rFonts w:ascii="Arial" w:hAnsi="Arial" w:cs="Arial"/>
          <w:sz w:val="24"/>
          <w:szCs w:val="24"/>
          <w:lang w:val="en-GB"/>
        </w:rPr>
      </w:pPr>
      <w:r w:rsidRPr="00AF32D0">
        <w:rPr>
          <w:rFonts w:ascii="Arial" w:hAnsi="Arial" w:cs="Arial"/>
          <w:color w:val="242021"/>
          <w:sz w:val="24"/>
          <w:szCs w:val="24"/>
        </w:rPr>
        <w:t xml:space="preserve">A charge of 170 </w:t>
      </w:r>
      <w:r w:rsidR="001F20DB">
        <w:rPr>
          <w:rFonts w:ascii="Arial" w:hAnsi="Arial" w:cs="Arial"/>
          <w:i/>
          <w:iCs/>
          <w:color w:val="242021"/>
          <w:sz w:val="24"/>
          <w:szCs w:val="24"/>
        </w:rPr>
        <w:t>µ</w:t>
      </w:r>
      <w:r w:rsidRPr="00AF32D0">
        <w:rPr>
          <w:rFonts w:ascii="Arial" w:hAnsi="Arial" w:cs="Arial"/>
          <w:color w:val="242021"/>
          <w:sz w:val="24"/>
          <w:szCs w:val="24"/>
        </w:rPr>
        <w:t xml:space="preserve">C is at the </w:t>
      </w:r>
      <w:proofErr w:type="spellStart"/>
      <w:r w:rsidRPr="00AF32D0">
        <w:rPr>
          <w:rFonts w:ascii="Arial" w:hAnsi="Arial" w:cs="Arial"/>
          <w:color w:val="242021"/>
          <w:sz w:val="24"/>
          <w:szCs w:val="24"/>
        </w:rPr>
        <w:t>center</w:t>
      </w:r>
      <w:proofErr w:type="spellEnd"/>
      <w:r w:rsidRPr="00AF32D0">
        <w:rPr>
          <w:rFonts w:ascii="Arial" w:hAnsi="Arial" w:cs="Arial"/>
          <w:color w:val="242021"/>
          <w:sz w:val="24"/>
          <w:szCs w:val="24"/>
        </w:rPr>
        <w:t xml:space="preserve"> of a cube of edge 80.0 cm. No other charges are </w:t>
      </w:r>
      <w:proofErr w:type="spellStart"/>
      <w:r w:rsidRPr="00AF32D0">
        <w:rPr>
          <w:rFonts w:ascii="Arial" w:hAnsi="Arial" w:cs="Arial"/>
          <w:color w:val="242021"/>
          <w:sz w:val="24"/>
          <w:szCs w:val="24"/>
        </w:rPr>
        <w:t>earby</w:t>
      </w:r>
      <w:proofErr w:type="spellEnd"/>
      <w:r w:rsidRPr="00AF32D0">
        <w:rPr>
          <w:rFonts w:ascii="Arial" w:hAnsi="Arial" w:cs="Arial"/>
          <w:color w:val="242021"/>
          <w:sz w:val="24"/>
          <w:szCs w:val="24"/>
        </w:rPr>
        <w:t xml:space="preserve">. (a) Find the flux through each face of the cube. (b) Find the flux through the whole surface of the cube. (c) </w:t>
      </w:r>
      <w:r w:rsidRPr="00AF32D0">
        <w:rPr>
          <w:rFonts w:ascii="Arial" w:hAnsi="Arial" w:cs="Arial"/>
          <w:b/>
          <w:bCs/>
          <w:color w:val="242021"/>
          <w:sz w:val="24"/>
          <w:szCs w:val="24"/>
        </w:rPr>
        <w:t xml:space="preserve">What If? </w:t>
      </w:r>
      <w:r w:rsidRPr="00AF32D0">
        <w:rPr>
          <w:rFonts w:ascii="Arial" w:hAnsi="Arial" w:cs="Arial"/>
          <w:color w:val="242021"/>
          <w:sz w:val="24"/>
          <w:szCs w:val="24"/>
        </w:rPr>
        <w:t xml:space="preserve">Would your answers to either part (a) or part (b) change if the charge were not at the </w:t>
      </w:r>
      <w:proofErr w:type="spellStart"/>
      <w:r w:rsidRPr="00AF32D0">
        <w:rPr>
          <w:rFonts w:ascii="Arial" w:hAnsi="Arial" w:cs="Arial"/>
          <w:color w:val="242021"/>
          <w:sz w:val="24"/>
          <w:szCs w:val="24"/>
        </w:rPr>
        <w:t>center</w:t>
      </w:r>
      <w:proofErr w:type="spellEnd"/>
      <w:r w:rsidRPr="00AF32D0">
        <w:rPr>
          <w:rFonts w:ascii="Arial" w:hAnsi="Arial" w:cs="Arial"/>
          <w:color w:val="242021"/>
          <w:sz w:val="24"/>
          <w:szCs w:val="24"/>
        </w:rPr>
        <w:t>? Explain.</w:t>
      </w:r>
    </w:p>
    <w:p w:rsidR="00AF32D0" w:rsidRDefault="00AF32D0" w:rsidP="00584847">
      <w:pPr>
        <w:pStyle w:val="Q"/>
        <w:tabs>
          <w:tab w:val="clear" w:pos="1280"/>
          <w:tab w:val="clear" w:pos="3940"/>
          <w:tab w:val="left" w:pos="1080"/>
          <w:tab w:val="left" w:pos="2160"/>
        </w:tabs>
        <w:spacing w:before="120" w:after="120" w:line="360" w:lineRule="auto"/>
        <w:ind w:left="1620" w:hanging="1620"/>
        <w:rPr>
          <w:rFonts w:ascii="Palatino LT Std" w:hAnsi="Palatino LT Std"/>
          <w:noProof/>
          <w:color w:val="auto"/>
          <w:position w:val="-72"/>
          <w:sz w:val="24"/>
          <w:szCs w:val="24"/>
        </w:rPr>
      </w:pPr>
      <w:r>
        <w:rPr>
          <w:rFonts w:ascii="Arial" w:hAnsi="Arial" w:cs="Arial"/>
          <w:sz w:val="24"/>
          <w:szCs w:val="24"/>
        </w:rPr>
        <w:t xml:space="preserve">Ans: </w:t>
      </w:r>
    </w:p>
    <w:p w:rsidR="00584847" w:rsidRDefault="00584847" w:rsidP="00584847">
      <w:pPr>
        <w:pStyle w:val="Q"/>
        <w:tabs>
          <w:tab w:val="clear" w:pos="1280"/>
          <w:tab w:val="clear" w:pos="3940"/>
          <w:tab w:val="left" w:pos="1080"/>
          <w:tab w:val="left" w:pos="2160"/>
        </w:tabs>
        <w:spacing w:before="120" w:after="120" w:line="360" w:lineRule="auto"/>
        <w:ind w:left="1620" w:hanging="1620"/>
        <w:rPr>
          <w:rFonts w:ascii="Palatino LT Std" w:hAnsi="Palatino LT Std"/>
          <w:color w:val="auto"/>
          <w:position w:val="-72"/>
          <w:sz w:val="24"/>
          <w:szCs w:val="24"/>
        </w:rPr>
      </w:pPr>
    </w:p>
    <w:p w:rsidR="00584847" w:rsidRDefault="00584847" w:rsidP="00584847">
      <w:pPr>
        <w:pStyle w:val="Q"/>
        <w:tabs>
          <w:tab w:val="clear" w:pos="1280"/>
          <w:tab w:val="clear" w:pos="3940"/>
          <w:tab w:val="left" w:pos="1080"/>
          <w:tab w:val="left" w:pos="2160"/>
        </w:tabs>
        <w:spacing w:before="120" w:after="120" w:line="360" w:lineRule="auto"/>
        <w:ind w:left="1620" w:hanging="1620"/>
        <w:rPr>
          <w:rFonts w:ascii="Palatino LT Std" w:hAnsi="Palatino LT Std"/>
          <w:color w:val="auto"/>
          <w:position w:val="-72"/>
          <w:sz w:val="24"/>
          <w:szCs w:val="24"/>
        </w:rPr>
      </w:pPr>
    </w:p>
    <w:p w:rsidR="00584847" w:rsidRDefault="00584847" w:rsidP="00584847">
      <w:pPr>
        <w:pStyle w:val="Q"/>
        <w:tabs>
          <w:tab w:val="clear" w:pos="1280"/>
          <w:tab w:val="clear" w:pos="3940"/>
          <w:tab w:val="left" w:pos="1080"/>
          <w:tab w:val="left" w:pos="2160"/>
        </w:tabs>
        <w:spacing w:before="120" w:after="120" w:line="360" w:lineRule="auto"/>
        <w:ind w:left="1620" w:hanging="1620"/>
        <w:rPr>
          <w:rFonts w:ascii="Palatino LT Std" w:hAnsi="Palatino LT Std"/>
          <w:color w:val="auto"/>
          <w:position w:val="-72"/>
          <w:sz w:val="24"/>
          <w:szCs w:val="24"/>
        </w:rPr>
      </w:pPr>
    </w:p>
    <w:p w:rsidR="00584847" w:rsidRDefault="00584847" w:rsidP="00584847">
      <w:pPr>
        <w:pStyle w:val="Q"/>
        <w:tabs>
          <w:tab w:val="clear" w:pos="1280"/>
          <w:tab w:val="clear" w:pos="3940"/>
          <w:tab w:val="left" w:pos="1080"/>
          <w:tab w:val="left" w:pos="2160"/>
        </w:tabs>
        <w:spacing w:before="120" w:after="120" w:line="360" w:lineRule="auto"/>
        <w:ind w:left="1620" w:hanging="1620"/>
        <w:rPr>
          <w:rFonts w:ascii="Palatino LT Std" w:hAnsi="Palatino LT Std"/>
          <w:color w:val="auto"/>
          <w:position w:val="-72"/>
          <w:sz w:val="24"/>
          <w:szCs w:val="24"/>
        </w:rPr>
      </w:pPr>
    </w:p>
    <w:p w:rsidR="00AF32D0" w:rsidRPr="00AF32D0" w:rsidRDefault="00AF32D0" w:rsidP="00AF32D0">
      <w:pPr>
        <w:pStyle w:val="ListParagraph"/>
        <w:numPr>
          <w:ilvl w:val="0"/>
          <w:numId w:val="1"/>
        </w:numPr>
        <w:ind w:left="0"/>
        <w:jc w:val="left"/>
        <w:rPr>
          <w:rFonts w:ascii="Arial" w:hAnsi="Arial" w:cs="Arial"/>
          <w:sz w:val="24"/>
          <w:szCs w:val="24"/>
          <w:lang w:val="en-GB"/>
        </w:rPr>
      </w:pPr>
      <w:r w:rsidRPr="00AF32D0">
        <w:rPr>
          <w:rFonts w:ascii="Arial" w:hAnsi="Arial" w:cs="Arial"/>
          <w:color w:val="242021"/>
          <w:sz w:val="24"/>
          <w:szCs w:val="24"/>
        </w:rPr>
        <w:t xml:space="preserve">A uniformly charged, straight filament 7.00 m in length has a total positive charge of 2.00 </w:t>
      </w:r>
      <w:r w:rsidR="001928BF">
        <w:rPr>
          <w:rFonts w:ascii="Arial" w:hAnsi="Arial" w:cs="Arial"/>
          <w:i/>
          <w:iCs/>
          <w:color w:val="242021"/>
          <w:sz w:val="24"/>
          <w:szCs w:val="24"/>
        </w:rPr>
        <w:t>µ</w:t>
      </w:r>
      <w:bookmarkStart w:id="0" w:name="_GoBack"/>
      <w:bookmarkEnd w:id="0"/>
      <w:r w:rsidRPr="00AF32D0">
        <w:rPr>
          <w:rFonts w:ascii="Arial" w:hAnsi="Arial" w:cs="Arial"/>
          <w:color w:val="242021"/>
          <w:sz w:val="24"/>
          <w:szCs w:val="24"/>
        </w:rPr>
        <w:t xml:space="preserve">C. An uncharged cardboard cylinder 2.00 cm in length and 10.0 cm in radius surrounds the filament at its </w:t>
      </w:r>
      <w:proofErr w:type="spellStart"/>
      <w:r w:rsidRPr="00AF32D0">
        <w:rPr>
          <w:rFonts w:ascii="Arial" w:hAnsi="Arial" w:cs="Arial"/>
          <w:color w:val="242021"/>
          <w:sz w:val="24"/>
          <w:szCs w:val="24"/>
        </w:rPr>
        <w:t>center</w:t>
      </w:r>
      <w:proofErr w:type="spellEnd"/>
      <w:r w:rsidRPr="00AF32D0">
        <w:rPr>
          <w:rFonts w:ascii="Arial" w:hAnsi="Arial" w:cs="Arial"/>
          <w:color w:val="242021"/>
          <w:sz w:val="24"/>
          <w:szCs w:val="24"/>
        </w:rPr>
        <w:t>, with the filament as the axis of the cylinder. Using reasonable approximations, find (a) the electric field at the surface of the cylinder and (b) the total electric flux through the cylinder.</w:t>
      </w:r>
    </w:p>
    <w:p w:rsidR="00AF32D0" w:rsidRPr="00EF230A" w:rsidRDefault="00AF32D0" w:rsidP="00584847">
      <w:pPr>
        <w:pStyle w:val="TX"/>
        <w:tabs>
          <w:tab w:val="clear" w:pos="360"/>
          <w:tab w:val="left" w:pos="1080"/>
          <w:tab w:val="left" w:pos="2160"/>
        </w:tabs>
        <w:spacing w:before="120" w:after="120" w:line="360" w:lineRule="auto"/>
        <w:ind w:left="1080" w:hanging="1080"/>
        <w:jc w:val="left"/>
        <w:rPr>
          <w:rFonts w:ascii="Palatino LT Std" w:hAnsi="Palatino LT Std"/>
          <w:sz w:val="24"/>
          <w:szCs w:val="24"/>
        </w:rPr>
      </w:pPr>
      <w:r>
        <w:rPr>
          <w:rFonts w:ascii="Arial" w:hAnsi="Arial" w:cs="Arial"/>
          <w:sz w:val="24"/>
          <w:szCs w:val="24"/>
        </w:rPr>
        <w:t xml:space="preserve">Ans: </w:t>
      </w:r>
    </w:p>
    <w:p w:rsidR="00AF32D0" w:rsidRPr="00AF32D0" w:rsidRDefault="00AF32D0" w:rsidP="00AF32D0">
      <w:pPr>
        <w:pStyle w:val="ListParagraph"/>
        <w:ind w:left="0" w:firstLine="0"/>
        <w:jc w:val="left"/>
        <w:rPr>
          <w:rFonts w:ascii="Arial" w:hAnsi="Arial" w:cs="Arial"/>
          <w:sz w:val="24"/>
          <w:szCs w:val="24"/>
          <w:lang w:val="en-GB"/>
        </w:rPr>
      </w:pPr>
    </w:p>
    <w:sectPr w:rsidR="00AF32D0" w:rsidRPr="00AF3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ewBaskervilleStd-Roman">
    <w:altName w:val="Cambria"/>
    <w:panose1 w:val="00000000000000000000"/>
    <w:charset w:val="00"/>
    <w:family w:val="roman"/>
    <w:notTrueType/>
    <w:pitch w:val="default"/>
  </w:font>
  <w:font w:name="NewBaskervilleStd-Italic">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3000003"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86FBA"/>
    <w:multiLevelType w:val="hybridMultilevel"/>
    <w:tmpl w:val="6FCED3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jE3MTY1NjQ0NbNQ0lEKTi0uzszPAykwqgUAhueZ9ywAAAA="/>
  </w:docVars>
  <w:rsids>
    <w:rsidRoot w:val="00FB2B75"/>
    <w:rsid w:val="001928BF"/>
    <w:rsid w:val="001F20DB"/>
    <w:rsid w:val="00584847"/>
    <w:rsid w:val="005D10F9"/>
    <w:rsid w:val="006D03D2"/>
    <w:rsid w:val="00AF32D0"/>
    <w:rsid w:val="00C4609A"/>
    <w:rsid w:val="00FB2B75"/>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B9DC"/>
  <w15:chartTrackingRefBased/>
  <w15:docId w15:val="{89B3A657-8FA2-495D-8094-A7F80BBA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B75"/>
    <w:pPr>
      <w:ind w:left="720"/>
      <w:contextualSpacing/>
    </w:pPr>
  </w:style>
  <w:style w:type="character" w:customStyle="1" w:styleId="fontstyle01">
    <w:name w:val="fontstyle01"/>
    <w:basedOn w:val="DefaultParagraphFont"/>
    <w:rsid w:val="00FB2B75"/>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FB2B75"/>
    <w:rPr>
      <w:rFonts w:ascii="NewBaskervilleStd-Italic" w:hAnsi="NewBaskervilleStd-Italic" w:hint="default"/>
      <w:b w:val="0"/>
      <w:bCs w:val="0"/>
      <w:i/>
      <w:iCs/>
      <w:color w:val="242021"/>
      <w:sz w:val="18"/>
      <w:szCs w:val="18"/>
    </w:rPr>
  </w:style>
  <w:style w:type="character" w:customStyle="1" w:styleId="fontstyle31">
    <w:name w:val="fontstyle31"/>
    <w:basedOn w:val="DefaultParagraphFont"/>
    <w:rsid w:val="00FB2B75"/>
    <w:rPr>
      <w:rFonts w:ascii="MathematicalPiLTStd-1" w:hAnsi="MathematicalPiLTStd-1" w:hint="default"/>
      <w:b w:val="0"/>
      <w:bCs w:val="0"/>
      <w:i w:val="0"/>
      <w:iCs w:val="0"/>
      <w:color w:val="242021"/>
      <w:sz w:val="18"/>
      <w:szCs w:val="18"/>
    </w:rPr>
  </w:style>
  <w:style w:type="paragraph" w:customStyle="1" w:styleId="Qalpha">
    <w:name w:val="Q_alpha"/>
    <w:basedOn w:val="Normal"/>
    <w:rsid w:val="00AF32D0"/>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Q">
    <w:name w:val="Q"/>
    <w:basedOn w:val="Normal"/>
    <w:link w:val="QChar"/>
    <w:rsid w:val="00AF32D0"/>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AF32D0"/>
    <w:rPr>
      <w:rFonts w:ascii="Times-Roman" w:eastAsia="Times New Roman" w:hAnsi="Times-Roman" w:cs="Times-Roman"/>
      <w:color w:val="000000"/>
      <w:sz w:val="20"/>
      <w:szCs w:val="20"/>
      <w:lang w:val="en-GB" w:eastAsia="en-US"/>
    </w:rPr>
  </w:style>
  <w:style w:type="paragraph" w:customStyle="1" w:styleId="TX">
    <w:name w:val="TX"/>
    <w:basedOn w:val="Normal"/>
    <w:link w:val="TXChar"/>
    <w:rsid w:val="00AF32D0"/>
    <w:pPr>
      <w:widowControl w:val="0"/>
      <w:tabs>
        <w:tab w:val="right" w:pos="360"/>
      </w:tabs>
      <w:autoSpaceDE w:val="0"/>
      <w:autoSpaceDN w:val="0"/>
      <w:adjustRightInd w:val="0"/>
      <w:spacing w:after="0" w:line="240" w:lineRule="atLeast"/>
      <w:ind w:left="0" w:firstLine="0"/>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AF32D0"/>
    <w:rPr>
      <w:rFonts w:ascii="Times-BoldItalic" w:eastAsia="Times New Roman" w:hAnsi="Times-BoldItalic" w:cs="Times-BoldItalic"/>
      <w:color w:val="000000"/>
      <w:sz w:val="20"/>
      <w:szCs w:val="20"/>
      <w:lang w:val="en-GB" w:eastAsia="en-US"/>
    </w:rPr>
  </w:style>
  <w:style w:type="paragraph" w:customStyle="1" w:styleId="NL1">
    <w:name w:val="NL.1"/>
    <w:basedOn w:val="Normal"/>
    <w:rsid w:val="00AF32D0"/>
    <w:pPr>
      <w:widowControl w:val="0"/>
      <w:tabs>
        <w:tab w:val="left" w:pos="480"/>
      </w:tabs>
      <w:autoSpaceDE w:val="0"/>
      <w:autoSpaceDN w:val="0"/>
      <w:adjustRightInd w:val="0"/>
      <w:spacing w:before="480" w:after="0" w:line="280" w:lineRule="atLeast"/>
      <w:ind w:left="0" w:firstLine="0"/>
      <w:textAlignment w:val="center"/>
    </w:pPr>
    <w:rPr>
      <w:rFonts w:ascii="Times-Roman" w:eastAsia="Times New Roman" w:hAnsi="Times-Roman" w:cs="Times-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5</cp:revision>
  <dcterms:created xsi:type="dcterms:W3CDTF">2020-03-10T15:06:00Z</dcterms:created>
  <dcterms:modified xsi:type="dcterms:W3CDTF">2020-03-11T02:14:00Z</dcterms:modified>
</cp:coreProperties>
</file>